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C00E" w14:textId="2BBD7BA9" w:rsidR="003A3490" w:rsidRDefault="008D7A62" w:rsidP="008D7A62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8D7A62">
        <w:rPr>
          <w:b/>
          <w:bCs/>
          <w:sz w:val="24"/>
          <w:szCs w:val="24"/>
        </w:rPr>
        <w:t xml:space="preserve">                                                    </w:t>
      </w:r>
      <w:r w:rsidR="002532DE">
        <w:rPr>
          <w:b/>
          <w:bCs/>
          <w:sz w:val="24"/>
          <w:szCs w:val="24"/>
        </w:rPr>
        <w:t xml:space="preserve">         </w:t>
      </w:r>
      <w:r w:rsidRPr="008D7A62">
        <w:rPr>
          <w:b/>
          <w:bCs/>
          <w:sz w:val="24"/>
          <w:szCs w:val="24"/>
        </w:rPr>
        <w:t xml:space="preserve"> </w:t>
      </w:r>
      <w:r w:rsidR="002245EB">
        <w:rPr>
          <w:b/>
          <w:bCs/>
          <w:sz w:val="24"/>
          <w:szCs w:val="24"/>
        </w:rPr>
        <w:t>L’</w:t>
      </w:r>
      <w:r w:rsidRPr="008D7A62">
        <w:rPr>
          <w:b/>
          <w:bCs/>
          <w:sz w:val="24"/>
          <w:szCs w:val="24"/>
        </w:rPr>
        <w:t>INTERPR</w:t>
      </w:r>
      <w:r w:rsidRPr="008D7A62">
        <w:rPr>
          <w:rFonts w:cstheme="minorHAnsi"/>
          <w:b/>
          <w:bCs/>
          <w:sz w:val="24"/>
          <w:szCs w:val="24"/>
        </w:rPr>
        <w:t>É</w:t>
      </w:r>
      <w:r w:rsidRPr="008D7A62">
        <w:rPr>
          <w:b/>
          <w:bCs/>
          <w:sz w:val="24"/>
          <w:szCs w:val="24"/>
        </w:rPr>
        <w:t>TATION</w:t>
      </w:r>
      <w:r w:rsidR="00A40EBB">
        <w:rPr>
          <w:b/>
          <w:bCs/>
          <w:sz w:val="24"/>
          <w:szCs w:val="24"/>
        </w:rPr>
        <w:t xml:space="preserve"> </w:t>
      </w:r>
    </w:p>
    <w:p w14:paraId="5C2C266A" w14:textId="0F488603" w:rsidR="00A40EBB" w:rsidRDefault="00A40EBB" w:rsidP="008D7A62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</w:p>
    <w:p w14:paraId="0BBB4817" w14:textId="77777777" w:rsidR="002532DE" w:rsidRDefault="00EB3555" w:rsidP="008D7A62">
      <w:pPr>
        <w:jc w:val="both"/>
        <w:rPr>
          <w:b/>
          <w:bCs/>
          <w:sz w:val="28"/>
          <w:szCs w:val="28"/>
        </w:rPr>
      </w:pPr>
      <w:r w:rsidRPr="00A40EBB">
        <w:rPr>
          <w:b/>
          <w:bCs/>
          <w:sz w:val="28"/>
          <w:szCs w:val="28"/>
        </w:rPr>
        <w:t xml:space="preserve">  </w:t>
      </w:r>
      <w:r w:rsidR="00513AD9">
        <w:rPr>
          <w:b/>
          <w:bCs/>
          <w:sz w:val="28"/>
          <w:szCs w:val="28"/>
        </w:rPr>
        <w:t xml:space="preserve">                                          </w:t>
      </w:r>
    </w:p>
    <w:p w14:paraId="091F9BD8" w14:textId="67250ACC" w:rsidR="00356601" w:rsidRPr="00356601" w:rsidRDefault="00356601" w:rsidP="0035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Introduction : justification de la proposition</w:t>
      </w:r>
    </w:p>
    <w:p w14:paraId="17020490" w14:textId="49422203" w:rsidR="002532DE" w:rsidRDefault="002532DE" w:rsidP="002532D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2532DE">
        <w:rPr>
          <w:sz w:val="24"/>
          <w:szCs w:val="24"/>
        </w:rPr>
        <w:t xml:space="preserve">L’essai de </w:t>
      </w:r>
      <w:proofErr w:type="spellStart"/>
      <w:r w:rsidRPr="002532DE">
        <w:rPr>
          <w:sz w:val="24"/>
          <w:szCs w:val="24"/>
        </w:rPr>
        <w:t>Baricco</w:t>
      </w:r>
      <w:proofErr w:type="spellEnd"/>
      <w:r w:rsidRPr="002532DE">
        <w:rPr>
          <w:sz w:val="24"/>
          <w:szCs w:val="24"/>
        </w:rPr>
        <w:t> : idées principales.</w:t>
      </w:r>
    </w:p>
    <w:p w14:paraId="53065E5F" w14:textId="05EB448D" w:rsidR="00356601" w:rsidRDefault="00356601" w:rsidP="0035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>Exercice de</w:t>
      </w:r>
      <w:r w:rsidR="00C02AEB">
        <w:rPr>
          <w:sz w:val="24"/>
          <w:szCs w:val="24"/>
        </w:rPr>
        <w:t xml:space="preserve"> </w:t>
      </w:r>
      <w:r>
        <w:rPr>
          <w:sz w:val="24"/>
          <w:szCs w:val="24"/>
        </w:rPr>
        <w:t>lecture suivie</w:t>
      </w:r>
      <w:r w:rsidR="00C02AEB">
        <w:rPr>
          <w:sz w:val="24"/>
          <w:szCs w:val="24"/>
        </w:rPr>
        <w:t xml:space="preserve"> guidée </w:t>
      </w:r>
      <w:r w:rsidR="00C02AEB">
        <w:rPr>
          <w:rFonts w:cstheme="minorHAnsi"/>
          <w:sz w:val="24"/>
          <w:szCs w:val="24"/>
        </w:rPr>
        <w:t>[LITTÉRATURE]</w:t>
      </w:r>
    </w:p>
    <w:p w14:paraId="02273506" w14:textId="3263C0A1" w:rsidR="00C02AEB" w:rsidRPr="00356601" w:rsidRDefault="00C02AEB" w:rsidP="0035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+ 2 annexes</w:t>
      </w:r>
    </w:p>
    <w:p w14:paraId="4375B75E" w14:textId="7E1458C4" w:rsidR="002532DE" w:rsidRPr="00C02AEB" w:rsidRDefault="00C02AEB" w:rsidP="00C0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→</w:t>
      </w:r>
      <w:r>
        <w:rPr>
          <w:sz w:val="24"/>
          <w:szCs w:val="24"/>
        </w:rPr>
        <w:t>Exercice de commentaire</w:t>
      </w:r>
      <w:r w:rsidR="002532DE" w:rsidRPr="00C02AEB">
        <w:rPr>
          <w:sz w:val="24"/>
          <w:szCs w:val="24"/>
        </w:rPr>
        <w:t> </w:t>
      </w:r>
      <w:r>
        <w:rPr>
          <w:rFonts w:cstheme="minorHAnsi"/>
          <w:sz w:val="24"/>
          <w:szCs w:val="24"/>
        </w:rPr>
        <w:t>[</w:t>
      </w:r>
      <w:r>
        <w:rPr>
          <w:sz w:val="24"/>
          <w:szCs w:val="24"/>
        </w:rPr>
        <w:t>PHILOSOPHIE</w:t>
      </w:r>
      <w:r>
        <w:rPr>
          <w:rFonts w:cstheme="minorHAnsi"/>
          <w:sz w:val="24"/>
          <w:szCs w:val="24"/>
        </w:rPr>
        <w:t>]</w:t>
      </w:r>
    </w:p>
    <w:p w14:paraId="16086DB0" w14:textId="1D9BD56E" w:rsidR="002532DE" w:rsidRPr="002532DE" w:rsidRDefault="002532DE" w:rsidP="002532D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2532DE">
        <w:rPr>
          <w:sz w:val="24"/>
          <w:szCs w:val="24"/>
        </w:rPr>
        <w:t xml:space="preserve">Définir </w:t>
      </w:r>
      <w:r w:rsidR="00C02AEB">
        <w:rPr>
          <w:sz w:val="24"/>
          <w:szCs w:val="24"/>
        </w:rPr>
        <w:t>la démarche</w:t>
      </w:r>
      <w:r w:rsidRPr="002532DE">
        <w:rPr>
          <w:sz w:val="24"/>
          <w:szCs w:val="24"/>
        </w:rPr>
        <w:t xml:space="preserve"> de l’interprétation : catégories utiles.</w:t>
      </w:r>
    </w:p>
    <w:p w14:paraId="1F173A96" w14:textId="77777777" w:rsidR="002532DE" w:rsidRPr="004A3FB4" w:rsidRDefault="002532DE" w:rsidP="002532D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  <w:highlight w:val="lightGray"/>
        </w:rPr>
      </w:pPr>
      <w:r w:rsidRPr="004A3FB4">
        <w:rPr>
          <w:sz w:val="24"/>
          <w:szCs w:val="24"/>
          <w:highlight w:val="lightGray"/>
        </w:rPr>
        <w:t>Application par l’exemple au cours de HLP.</w:t>
      </w:r>
    </w:p>
    <w:p w14:paraId="05D30C0A" w14:textId="77777777" w:rsidR="002532DE" w:rsidRPr="002532DE" w:rsidRDefault="002532DE" w:rsidP="008D7A62">
      <w:pPr>
        <w:jc w:val="both"/>
        <w:rPr>
          <w:b/>
          <w:bCs/>
          <w:sz w:val="24"/>
          <w:szCs w:val="24"/>
        </w:rPr>
      </w:pPr>
    </w:p>
    <w:p w14:paraId="394C09E1" w14:textId="7347849D" w:rsidR="00A40EBB" w:rsidRPr="002532DE" w:rsidRDefault="002532DE" w:rsidP="008D7A62">
      <w:pPr>
        <w:jc w:val="both"/>
        <w:rPr>
          <w:b/>
          <w:bCs/>
          <w:sz w:val="24"/>
          <w:szCs w:val="24"/>
        </w:rPr>
      </w:pPr>
      <w:r w:rsidRPr="002532DE">
        <w:rPr>
          <w:b/>
          <w:bCs/>
          <w:sz w:val="24"/>
          <w:szCs w:val="24"/>
        </w:rPr>
        <w:t>En guise d’introduction :</w:t>
      </w:r>
      <w:r w:rsidR="00EB3555" w:rsidRPr="002532DE">
        <w:rPr>
          <w:b/>
          <w:bCs/>
          <w:sz w:val="24"/>
          <w:szCs w:val="24"/>
        </w:rPr>
        <w:t xml:space="preserve">  </w:t>
      </w:r>
      <w:r w:rsidRPr="002532DE">
        <w:rPr>
          <w:b/>
          <w:bCs/>
          <w:sz w:val="24"/>
          <w:szCs w:val="24"/>
        </w:rPr>
        <w:t>j</w:t>
      </w:r>
      <w:r w:rsidR="00A40EBB" w:rsidRPr="002532DE">
        <w:rPr>
          <w:b/>
          <w:bCs/>
          <w:sz w:val="24"/>
          <w:szCs w:val="24"/>
        </w:rPr>
        <w:t>ustification de la proposition</w:t>
      </w:r>
      <w:r w:rsidRPr="002532DE">
        <w:rPr>
          <w:b/>
          <w:bCs/>
          <w:sz w:val="24"/>
          <w:szCs w:val="24"/>
        </w:rPr>
        <w:t>.</w:t>
      </w:r>
    </w:p>
    <w:p w14:paraId="4071A307" w14:textId="205E4658" w:rsidR="00284EEE" w:rsidRDefault="00284EEE" w:rsidP="008D7A62">
      <w:pPr>
        <w:jc w:val="both"/>
        <w:rPr>
          <w:sz w:val="24"/>
          <w:szCs w:val="24"/>
        </w:rPr>
      </w:pPr>
      <w:r>
        <w:rPr>
          <w:sz w:val="24"/>
          <w:szCs w:val="24"/>
        </w:rPr>
        <w:t>La dénomination même du premier exercice du baccalauréat « question d’interprétation » ouvre des perspectives nouvelles par rapport au « commentaire » que nos élèves expérimentent en français</w:t>
      </w:r>
      <w:r w:rsidR="00211956">
        <w:rPr>
          <w:sz w:val="24"/>
          <w:szCs w:val="24"/>
        </w:rPr>
        <w:t>,</w:t>
      </w:r>
      <w:r>
        <w:rPr>
          <w:sz w:val="24"/>
          <w:szCs w:val="24"/>
        </w:rPr>
        <w:t xml:space="preserve"> en classe de </w:t>
      </w:r>
      <w:r w:rsidR="00660FF8">
        <w:rPr>
          <w:sz w:val="24"/>
          <w:szCs w:val="24"/>
        </w:rPr>
        <w:t>P</w:t>
      </w:r>
      <w:r>
        <w:rPr>
          <w:sz w:val="24"/>
          <w:szCs w:val="24"/>
        </w:rPr>
        <w:t>remière</w:t>
      </w:r>
      <w:r w:rsidR="00211956">
        <w:rPr>
          <w:sz w:val="24"/>
          <w:szCs w:val="24"/>
        </w:rPr>
        <w:t>,</w:t>
      </w:r>
      <w:r>
        <w:rPr>
          <w:sz w:val="24"/>
          <w:szCs w:val="24"/>
        </w:rPr>
        <w:t xml:space="preserve"> et en philosophie, en classe de </w:t>
      </w:r>
      <w:r w:rsidR="00660FF8">
        <w:rPr>
          <w:sz w:val="24"/>
          <w:szCs w:val="24"/>
        </w:rPr>
        <w:t>T</w:t>
      </w:r>
      <w:r>
        <w:rPr>
          <w:sz w:val="24"/>
          <w:szCs w:val="24"/>
        </w:rPr>
        <w:t>erminale : mais quelles perspectives ? Quelles sont les bornes nouvelles qui circonscrivent l’exercice dont il est dit qu’il « </w:t>
      </w:r>
      <w:r w:rsidRPr="002532DE">
        <w:rPr>
          <w:i/>
          <w:iCs/>
          <w:sz w:val="24"/>
          <w:szCs w:val="24"/>
        </w:rPr>
        <w:t xml:space="preserve">vise à vérifier les compétences de lecture d’un texte littéraire ou philosophique </w:t>
      </w:r>
      <w:r w:rsidRPr="002532DE">
        <w:rPr>
          <w:rFonts w:cstheme="minorHAnsi"/>
          <w:sz w:val="24"/>
          <w:szCs w:val="24"/>
        </w:rPr>
        <w:t>[</w:t>
      </w:r>
      <w:r w:rsidRPr="002532DE">
        <w:rPr>
          <w:sz w:val="24"/>
          <w:szCs w:val="24"/>
        </w:rPr>
        <w:t>…</w:t>
      </w:r>
      <w:r w:rsidRPr="002532DE">
        <w:rPr>
          <w:rFonts w:cstheme="minorHAnsi"/>
          <w:sz w:val="24"/>
          <w:szCs w:val="24"/>
        </w:rPr>
        <w:t>]</w:t>
      </w:r>
      <w:r w:rsidRPr="002532DE">
        <w:rPr>
          <w:rStyle w:val="Appelnotedebasdep"/>
          <w:i/>
          <w:iCs/>
          <w:sz w:val="24"/>
          <w:szCs w:val="24"/>
        </w:rPr>
        <w:footnoteReference w:id="1"/>
      </w:r>
      <w:r w:rsidRPr="002532DE">
        <w:rPr>
          <w:sz w:val="24"/>
          <w:szCs w:val="24"/>
        </w:rPr>
        <w:t> »</w:t>
      </w:r>
      <w:r>
        <w:rPr>
          <w:sz w:val="24"/>
          <w:szCs w:val="24"/>
        </w:rPr>
        <w:t xml:space="preserve"> et que son format n’est </w:t>
      </w:r>
      <w:r w:rsidRPr="002532DE">
        <w:rPr>
          <w:sz w:val="24"/>
          <w:szCs w:val="24"/>
        </w:rPr>
        <w:t xml:space="preserve">« </w:t>
      </w:r>
      <w:r w:rsidRPr="002532DE">
        <w:rPr>
          <w:i/>
          <w:iCs/>
          <w:sz w:val="24"/>
          <w:szCs w:val="24"/>
        </w:rPr>
        <w:t>nullement un format d’exposition formellement arrêté et figé qui ramènerait l’enseignement et l’évaluation à un contrôle de conformité d’un modèle arbitraire.</w:t>
      </w:r>
      <w:r>
        <w:rPr>
          <w:i/>
          <w:iCs/>
          <w:sz w:val="24"/>
          <w:szCs w:val="24"/>
        </w:rPr>
        <w:t> »</w:t>
      </w:r>
      <w:r>
        <w:rPr>
          <w:sz w:val="24"/>
          <w:szCs w:val="24"/>
        </w:rPr>
        <w:t xml:space="preserve"> L’objectif est simple et pourtant complexe : visons-nous en lettres et en philosophie les mêmes compétences de lecture ? Quant à la forme, nous sommes habitués à guider l’écriture argumentative et explicative par des protocoles souvent très stricts ; </w:t>
      </w:r>
      <w:r w:rsidR="007548FD">
        <w:rPr>
          <w:sz w:val="24"/>
          <w:szCs w:val="24"/>
        </w:rPr>
        <w:t>quels formats nouveaux devrions- nous pouvoir admettre pour nous conformer à la demande officielle ?</w:t>
      </w:r>
      <w:r w:rsidR="001B45B5">
        <w:rPr>
          <w:sz w:val="24"/>
          <w:szCs w:val="24"/>
        </w:rPr>
        <w:t xml:space="preserve"> Et au-delà même des exigences de l’examen, comment former de vrais lecteurs à la lecture littéraire et à la lecture philosophique ?</w:t>
      </w:r>
    </w:p>
    <w:p w14:paraId="47160DB8" w14:textId="0F9C7D4E" w:rsidR="001B45B5" w:rsidRDefault="008D7A62" w:rsidP="008D7A62">
      <w:pPr>
        <w:jc w:val="both"/>
        <w:rPr>
          <w:sz w:val="24"/>
          <w:szCs w:val="24"/>
        </w:rPr>
      </w:pPr>
      <w:r w:rsidRPr="002532DE">
        <w:rPr>
          <w:sz w:val="24"/>
          <w:szCs w:val="24"/>
        </w:rPr>
        <w:t xml:space="preserve">L’idée est de proposer aux élèves de la spécialité HLP une activité différente d’un simple cours de méthodologie de l’interprétation qui préciserait </w:t>
      </w:r>
      <w:r w:rsidRPr="002532DE">
        <w:rPr>
          <w:i/>
          <w:iCs/>
          <w:sz w:val="24"/>
          <w:szCs w:val="24"/>
        </w:rPr>
        <w:t>ex cathedra</w:t>
      </w:r>
      <w:r w:rsidRPr="002532DE">
        <w:rPr>
          <w:sz w:val="24"/>
          <w:szCs w:val="24"/>
        </w:rPr>
        <w:t xml:space="preserve"> les exigences de l’exercice</w:t>
      </w:r>
      <w:r w:rsidR="008E691E">
        <w:rPr>
          <w:sz w:val="24"/>
          <w:szCs w:val="24"/>
        </w:rPr>
        <w:t xml:space="preserve"> </w:t>
      </w:r>
      <w:r w:rsidRPr="002532DE">
        <w:rPr>
          <w:sz w:val="24"/>
          <w:szCs w:val="24"/>
        </w:rPr>
        <w:t>:</w:t>
      </w:r>
      <w:r w:rsidR="005D5729" w:rsidRPr="002532DE">
        <w:rPr>
          <w:sz w:val="24"/>
          <w:szCs w:val="24"/>
        </w:rPr>
        <w:t xml:space="preserve"> </w:t>
      </w:r>
      <w:r w:rsidR="001B45B5">
        <w:rPr>
          <w:sz w:val="24"/>
          <w:szCs w:val="24"/>
        </w:rPr>
        <w:t xml:space="preserve">pratiquer un texte </w:t>
      </w:r>
      <w:r w:rsidR="00211956">
        <w:rPr>
          <w:sz w:val="24"/>
          <w:szCs w:val="24"/>
        </w:rPr>
        <w:t xml:space="preserve">autoréflexif </w:t>
      </w:r>
      <w:r w:rsidR="001B45B5">
        <w:rPr>
          <w:sz w:val="24"/>
          <w:szCs w:val="24"/>
        </w:rPr>
        <w:t>sur l’interprétation dans l’idée d’en retenir l’essentiel pour devenir soi-même un bon interprète, voi</w:t>
      </w:r>
      <w:r w:rsidR="00AD1880">
        <w:rPr>
          <w:sz w:val="24"/>
          <w:szCs w:val="24"/>
        </w:rPr>
        <w:t>ci résumée</w:t>
      </w:r>
      <w:r w:rsidR="001B45B5">
        <w:rPr>
          <w:sz w:val="24"/>
          <w:szCs w:val="24"/>
        </w:rPr>
        <w:t xml:space="preserve"> </w:t>
      </w:r>
      <w:r w:rsidR="007248CE">
        <w:rPr>
          <w:sz w:val="24"/>
          <w:szCs w:val="24"/>
        </w:rPr>
        <w:t>en quelques mots notre proposition</w:t>
      </w:r>
      <w:r w:rsidR="001B45B5">
        <w:rPr>
          <w:sz w:val="24"/>
          <w:szCs w:val="24"/>
        </w:rPr>
        <w:t xml:space="preserve"> </w:t>
      </w:r>
      <w:r w:rsidR="007248CE">
        <w:rPr>
          <w:sz w:val="24"/>
          <w:szCs w:val="24"/>
        </w:rPr>
        <w:t>didactique</w:t>
      </w:r>
      <w:r w:rsidR="001B45B5">
        <w:rPr>
          <w:sz w:val="24"/>
          <w:szCs w:val="24"/>
        </w:rPr>
        <w:t>.</w:t>
      </w:r>
    </w:p>
    <w:p w14:paraId="43F96805" w14:textId="69756399" w:rsidR="005D5729" w:rsidRPr="002532DE" w:rsidRDefault="001B45B5" w:rsidP="008D7A62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D2DBD" w:rsidRPr="002532DE">
        <w:rPr>
          <w:sz w:val="24"/>
          <w:szCs w:val="24"/>
        </w:rPr>
        <w:t>ette</w:t>
      </w:r>
      <w:r w:rsidR="005D5729" w:rsidRPr="002532DE">
        <w:rPr>
          <w:sz w:val="24"/>
          <w:szCs w:val="24"/>
        </w:rPr>
        <w:t xml:space="preserve"> séquence, menée idéalement </w:t>
      </w:r>
      <w:r w:rsidR="000D2DBD" w:rsidRPr="002532DE">
        <w:rPr>
          <w:sz w:val="24"/>
          <w:szCs w:val="24"/>
        </w:rPr>
        <w:t xml:space="preserve">lors de </w:t>
      </w:r>
      <w:r w:rsidR="007548FD">
        <w:rPr>
          <w:sz w:val="24"/>
          <w:szCs w:val="24"/>
        </w:rPr>
        <w:t xml:space="preserve">plusieurs </w:t>
      </w:r>
      <w:r w:rsidR="000D2DBD" w:rsidRPr="002532DE">
        <w:rPr>
          <w:sz w:val="24"/>
          <w:szCs w:val="24"/>
        </w:rPr>
        <w:t xml:space="preserve">séances communes </w:t>
      </w:r>
      <w:r w:rsidR="005D5729" w:rsidRPr="002532DE">
        <w:rPr>
          <w:sz w:val="24"/>
          <w:szCs w:val="24"/>
        </w:rPr>
        <w:t xml:space="preserve">en lettres et </w:t>
      </w:r>
      <w:r w:rsidR="000D2DBD" w:rsidRPr="002532DE">
        <w:rPr>
          <w:sz w:val="24"/>
          <w:szCs w:val="24"/>
        </w:rPr>
        <w:t xml:space="preserve">en </w:t>
      </w:r>
      <w:r w:rsidR="005D5729" w:rsidRPr="002532DE">
        <w:rPr>
          <w:sz w:val="24"/>
          <w:szCs w:val="24"/>
        </w:rPr>
        <w:t>philosophie, p</w:t>
      </w:r>
      <w:r w:rsidR="007248CE">
        <w:rPr>
          <w:sz w:val="24"/>
          <w:szCs w:val="24"/>
        </w:rPr>
        <w:t>ourrait</w:t>
      </w:r>
      <w:r w:rsidR="005D5729" w:rsidRPr="002532DE">
        <w:rPr>
          <w:sz w:val="24"/>
          <w:szCs w:val="24"/>
        </w:rPr>
        <w:t xml:space="preserve"> être programmée en début d’année de Première ou de Terminale pour préciser ou repréciser les attentes </w:t>
      </w:r>
      <w:r w:rsidR="000D2DBD" w:rsidRPr="002532DE">
        <w:rPr>
          <w:sz w:val="24"/>
          <w:szCs w:val="24"/>
        </w:rPr>
        <w:t>particulièr</w:t>
      </w:r>
      <w:r w:rsidR="005D5729" w:rsidRPr="002532DE">
        <w:rPr>
          <w:sz w:val="24"/>
          <w:szCs w:val="24"/>
        </w:rPr>
        <w:t xml:space="preserve">es </w:t>
      </w:r>
      <w:r w:rsidR="000D2DBD" w:rsidRPr="002532DE">
        <w:rPr>
          <w:sz w:val="24"/>
          <w:szCs w:val="24"/>
        </w:rPr>
        <w:t>de la</w:t>
      </w:r>
      <w:r w:rsidR="005D5729" w:rsidRPr="002532DE">
        <w:rPr>
          <w:sz w:val="24"/>
          <w:szCs w:val="24"/>
        </w:rPr>
        <w:t xml:space="preserve"> « question d’interprétation »</w:t>
      </w:r>
      <w:r w:rsidR="000D2DBD" w:rsidRPr="002532DE">
        <w:rPr>
          <w:sz w:val="24"/>
          <w:szCs w:val="24"/>
        </w:rPr>
        <w:t xml:space="preserve">. </w:t>
      </w:r>
    </w:p>
    <w:p w14:paraId="09669E81" w14:textId="3F4E37B0" w:rsidR="005D5729" w:rsidRPr="002532DE" w:rsidRDefault="005D5729" w:rsidP="00176DE9">
      <w:pPr>
        <w:spacing w:after="0"/>
        <w:jc w:val="both"/>
        <w:rPr>
          <w:sz w:val="24"/>
          <w:szCs w:val="24"/>
        </w:rPr>
      </w:pPr>
      <w:r w:rsidRPr="002532DE">
        <w:rPr>
          <w:sz w:val="24"/>
          <w:szCs w:val="24"/>
        </w:rPr>
        <w:t>E</w:t>
      </w:r>
      <w:r w:rsidR="008D7A62" w:rsidRPr="002532DE">
        <w:rPr>
          <w:sz w:val="24"/>
          <w:szCs w:val="24"/>
        </w:rPr>
        <w:t xml:space="preserve">n partant </w:t>
      </w:r>
      <w:r w:rsidR="007248CE">
        <w:rPr>
          <w:sz w:val="24"/>
          <w:szCs w:val="24"/>
        </w:rPr>
        <w:t xml:space="preserve">de </w:t>
      </w:r>
      <w:r w:rsidR="007248CE" w:rsidRPr="007248CE">
        <w:rPr>
          <w:i/>
          <w:iCs/>
          <w:sz w:val="24"/>
          <w:szCs w:val="24"/>
        </w:rPr>
        <w:t>L’Interprétation</w:t>
      </w:r>
      <w:r w:rsidR="007248CE">
        <w:rPr>
          <w:sz w:val="24"/>
          <w:szCs w:val="24"/>
        </w:rPr>
        <w:t>, un essai</w:t>
      </w:r>
      <w:r w:rsidR="008D7A62" w:rsidRPr="002532DE">
        <w:rPr>
          <w:sz w:val="24"/>
          <w:szCs w:val="24"/>
        </w:rPr>
        <w:t xml:space="preserve"> d’Alessandro </w:t>
      </w:r>
      <w:proofErr w:type="spellStart"/>
      <w:r w:rsidR="008D7A62" w:rsidRPr="002532DE">
        <w:rPr>
          <w:sz w:val="24"/>
          <w:szCs w:val="24"/>
        </w:rPr>
        <w:t>Baricco</w:t>
      </w:r>
      <w:proofErr w:type="spellEnd"/>
      <w:r w:rsidR="008D7A62" w:rsidRPr="002532DE">
        <w:rPr>
          <w:sz w:val="24"/>
          <w:szCs w:val="24"/>
        </w:rPr>
        <w:t xml:space="preserve"> </w:t>
      </w:r>
      <w:r w:rsidR="007548FD">
        <w:rPr>
          <w:sz w:val="24"/>
          <w:szCs w:val="24"/>
        </w:rPr>
        <w:t xml:space="preserve">portant </w:t>
      </w:r>
      <w:r w:rsidR="008D7A62" w:rsidRPr="002532DE">
        <w:rPr>
          <w:sz w:val="24"/>
          <w:szCs w:val="24"/>
        </w:rPr>
        <w:t xml:space="preserve">sur l’interprétation musicale, </w:t>
      </w:r>
      <w:r w:rsidR="0009513D" w:rsidRPr="002532DE">
        <w:rPr>
          <w:sz w:val="24"/>
          <w:szCs w:val="24"/>
        </w:rPr>
        <w:t xml:space="preserve">il est possible de faire réfléchir </w:t>
      </w:r>
      <w:r w:rsidR="005C4B9D" w:rsidRPr="002532DE">
        <w:rPr>
          <w:sz w:val="24"/>
          <w:szCs w:val="24"/>
        </w:rPr>
        <w:t>à la démarche interprétative et à son application aux textes littéraires et philosophiques</w:t>
      </w:r>
      <w:r w:rsidR="007548FD">
        <w:rPr>
          <w:sz w:val="24"/>
          <w:szCs w:val="24"/>
        </w:rPr>
        <w:t> :</w:t>
      </w:r>
      <w:r w:rsidR="005C4B9D" w:rsidRPr="002532DE">
        <w:rPr>
          <w:sz w:val="24"/>
          <w:szCs w:val="24"/>
        </w:rPr>
        <w:t xml:space="preserve"> </w:t>
      </w:r>
      <w:r w:rsidR="007248CE">
        <w:rPr>
          <w:sz w:val="24"/>
          <w:szCs w:val="24"/>
        </w:rPr>
        <w:t>ce texte</w:t>
      </w:r>
      <w:r w:rsidR="005C4B9D" w:rsidRPr="002532DE">
        <w:rPr>
          <w:sz w:val="24"/>
          <w:szCs w:val="24"/>
        </w:rPr>
        <w:t>, que l’on peut donner à lire dans son intégralité, ou dont on peut</w:t>
      </w:r>
      <w:r w:rsidR="00176DE9" w:rsidRPr="002532DE">
        <w:rPr>
          <w:sz w:val="24"/>
          <w:szCs w:val="24"/>
        </w:rPr>
        <w:t xml:space="preserve"> </w:t>
      </w:r>
      <w:r w:rsidR="005C4B9D" w:rsidRPr="002532DE">
        <w:rPr>
          <w:sz w:val="24"/>
          <w:szCs w:val="24"/>
        </w:rPr>
        <w:t xml:space="preserve">extraire un passage significatif, </w:t>
      </w:r>
      <w:r w:rsidR="00E052C8" w:rsidRPr="002532DE">
        <w:rPr>
          <w:sz w:val="24"/>
          <w:szCs w:val="24"/>
        </w:rPr>
        <w:t>propose en effet une description de l’acte d’interprétation qui vaut</w:t>
      </w:r>
      <w:r w:rsidR="002245EB" w:rsidRPr="002532DE">
        <w:rPr>
          <w:sz w:val="24"/>
          <w:szCs w:val="24"/>
        </w:rPr>
        <w:t xml:space="preserve"> </w:t>
      </w:r>
      <w:r w:rsidR="00E052C8" w:rsidRPr="002532DE">
        <w:rPr>
          <w:sz w:val="24"/>
          <w:szCs w:val="24"/>
        </w:rPr>
        <w:t xml:space="preserve">pour nos </w:t>
      </w:r>
      <w:r w:rsidR="00211956">
        <w:rPr>
          <w:sz w:val="24"/>
          <w:szCs w:val="24"/>
        </w:rPr>
        <w:t xml:space="preserve">deux </w:t>
      </w:r>
      <w:r w:rsidR="00E052C8" w:rsidRPr="002532DE">
        <w:rPr>
          <w:sz w:val="24"/>
          <w:szCs w:val="24"/>
        </w:rPr>
        <w:t>disciplines.</w:t>
      </w:r>
      <w:r w:rsidRPr="002532DE">
        <w:rPr>
          <w:sz w:val="24"/>
          <w:szCs w:val="24"/>
        </w:rPr>
        <w:t xml:space="preserve"> </w:t>
      </w:r>
    </w:p>
    <w:p w14:paraId="44D270FA" w14:textId="1556338D" w:rsidR="00E052C8" w:rsidRPr="002532DE" w:rsidRDefault="00AD1880" w:rsidP="008D7A6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176DE9" w:rsidRPr="002532DE">
        <w:rPr>
          <w:sz w:val="24"/>
          <w:szCs w:val="24"/>
        </w:rPr>
        <w:t>e</w:t>
      </w:r>
      <w:r w:rsidR="00E052C8" w:rsidRPr="002532DE">
        <w:rPr>
          <w:sz w:val="24"/>
          <w:szCs w:val="24"/>
        </w:rPr>
        <w:t xml:space="preserve"> lien entre la musique et les textes, avait déjà été souligné par Paul Ricoeur dans son essai </w:t>
      </w:r>
      <w:r w:rsidR="00E052C8" w:rsidRPr="002532DE">
        <w:rPr>
          <w:i/>
          <w:iCs/>
          <w:sz w:val="24"/>
          <w:szCs w:val="24"/>
        </w:rPr>
        <w:t xml:space="preserve">Du texte à l’action </w:t>
      </w:r>
      <w:r w:rsidR="00E052C8" w:rsidRPr="002532DE">
        <w:rPr>
          <w:sz w:val="24"/>
          <w:szCs w:val="24"/>
        </w:rPr>
        <w:t xml:space="preserve">(1986) : </w:t>
      </w:r>
    </w:p>
    <w:p w14:paraId="6B25BA54" w14:textId="77777777" w:rsidR="00E052C8" w:rsidRPr="002532DE" w:rsidRDefault="00E052C8" w:rsidP="008D7A62">
      <w:pPr>
        <w:jc w:val="both"/>
        <w:rPr>
          <w:sz w:val="24"/>
          <w:szCs w:val="24"/>
        </w:rPr>
      </w:pPr>
      <w:r w:rsidRPr="002532DE">
        <w:rPr>
          <w:i/>
          <w:iCs/>
          <w:sz w:val="24"/>
          <w:szCs w:val="24"/>
        </w:rPr>
        <w:t>« La lecture est comme l’exécution d’une partition musicale ; elle marque l’effectuation, la venue à l’acte des possibilités sémantiques du texte.</w:t>
      </w:r>
      <w:r w:rsidRPr="002532DE">
        <w:rPr>
          <w:sz w:val="24"/>
          <w:szCs w:val="24"/>
        </w:rPr>
        <w:t xml:space="preserve"> » </w:t>
      </w:r>
    </w:p>
    <w:p w14:paraId="0275620E" w14:textId="665F1352" w:rsidR="00EB3555" w:rsidRDefault="00176DE9" w:rsidP="00176DE9">
      <w:pPr>
        <w:spacing w:after="0"/>
        <w:jc w:val="both"/>
        <w:rPr>
          <w:sz w:val="24"/>
          <w:szCs w:val="24"/>
        </w:rPr>
      </w:pPr>
      <w:r w:rsidRPr="002532DE">
        <w:rPr>
          <w:sz w:val="24"/>
          <w:szCs w:val="24"/>
        </w:rPr>
        <w:t>Mais p</w:t>
      </w:r>
      <w:r w:rsidR="003E4968" w:rsidRPr="002532DE">
        <w:rPr>
          <w:sz w:val="24"/>
          <w:szCs w:val="24"/>
        </w:rPr>
        <w:t xml:space="preserve">lutôt qu’une démarche comparative, qui expliciterait l’image de Ricoeur, nous proposons une démarche inductive, car </w:t>
      </w:r>
      <w:r w:rsidR="00E052C8" w:rsidRPr="002532DE">
        <w:rPr>
          <w:sz w:val="24"/>
          <w:szCs w:val="24"/>
        </w:rPr>
        <w:t xml:space="preserve">le texte de </w:t>
      </w:r>
      <w:proofErr w:type="spellStart"/>
      <w:r w:rsidR="00E052C8" w:rsidRPr="002532DE">
        <w:rPr>
          <w:sz w:val="24"/>
          <w:szCs w:val="24"/>
        </w:rPr>
        <w:t>Baricco</w:t>
      </w:r>
      <w:proofErr w:type="spellEnd"/>
      <w:r w:rsidR="00E052C8" w:rsidRPr="002532DE">
        <w:rPr>
          <w:sz w:val="24"/>
          <w:szCs w:val="24"/>
        </w:rPr>
        <w:t xml:space="preserve"> </w:t>
      </w:r>
      <w:r w:rsidR="003E4968" w:rsidRPr="002532DE">
        <w:rPr>
          <w:sz w:val="24"/>
          <w:szCs w:val="24"/>
        </w:rPr>
        <w:t xml:space="preserve">est assez riche pour qu’on y repère les principales caractéristiques de toute démarche de lecture active, </w:t>
      </w:r>
      <w:r w:rsidR="007272CE" w:rsidRPr="002532DE">
        <w:rPr>
          <w:sz w:val="24"/>
          <w:szCs w:val="24"/>
        </w:rPr>
        <w:t xml:space="preserve">qu’elle soit </w:t>
      </w:r>
      <w:r w:rsidR="003E4968" w:rsidRPr="002532DE">
        <w:rPr>
          <w:sz w:val="24"/>
          <w:szCs w:val="24"/>
        </w:rPr>
        <w:t>littéraire ou philosophique.</w:t>
      </w:r>
      <w:r w:rsidR="005D5729" w:rsidRPr="002532DE">
        <w:rPr>
          <w:sz w:val="24"/>
          <w:szCs w:val="24"/>
        </w:rPr>
        <w:t xml:space="preserve"> </w:t>
      </w:r>
      <w:r w:rsidR="006508FE" w:rsidRPr="002532DE">
        <w:rPr>
          <w:sz w:val="24"/>
          <w:szCs w:val="24"/>
        </w:rPr>
        <w:t xml:space="preserve">Notre proposition de travail dépasse </w:t>
      </w:r>
      <w:r w:rsidR="00211956">
        <w:rPr>
          <w:sz w:val="24"/>
          <w:szCs w:val="24"/>
        </w:rPr>
        <w:t xml:space="preserve">donc </w:t>
      </w:r>
      <w:r w:rsidR="006508FE" w:rsidRPr="002532DE">
        <w:rPr>
          <w:sz w:val="24"/>
          <w:szCs w:val="24"/>
        </w:rPr>
        <w:t xml:space="preserve">la seule épreuve du baccalauréat et vise à engager avec la classe une réflexion sur ce qu’est </w:t>
      </w:r>
      <w:r w:rsidR="007248CE">
        <w:rPr>
          <w:sz w:val="24"/>
          <w:szCs w:val="24"/>
        </w:rPr>
        <w:t>la</w:t>
      </w:r>
      <w:r w:rsidR="006508FE" w:rsidRPr="002532DE">
        <w:rPr>
          <w:sz w:val="24"/>
          <w:szCs w:val="24"/>
        </w:rPr>
        <w:t xml:space="preserve"> lecture littéraire ou philosophique d’un texte.</w:t>
      </w:r>
    </w:p>
    <w:p w14:paraId="552ADD1A" w14:textId="77777777" w:rsidR="00BE5508" w:rsidRPr="002532DE" w:rsidRDefault="00BE5508" w:rsidP="00176DE9">
      <w:pPr>
        <w:spacing w:after="0"/>
        <w:jc w:val="both"/>
        <w:rPr>
          <w:sz w:val="24"/>
          <w:szCs w:val="24"/>
        </w:rPr>
      </w:pPr>
    </w:p>
    <w:p w14:paraId="6EB9153A" w14:textId="31A7360B" w:rsidR="007548FD" w:rsidRPr="00501EB7" w:rsidRDefault="007248CE" w:rsidP="00501EB7">
      <w:pPr>
        <w:pStyle w:val="Paragraphedeliste"/>
        <w:numPr>
          <w:ilvl w:val="0"/>
          <w:numId w:val="15"/>
        </w:numPr>
        <w:shd w:val="clear" w:color="auto" w:fill="BFBFBF" w:themeFill="background1" w:themeFillShade="BF"/>
        <w:jc w:val="both"/>
        <w:rPr>
          <w:b/>
          <w:bCs/>
          <w:sz w:val="24"/>
          <w:szCs w:val="24"/>
          <w:highlight w:val="lightGray"/>
        </w:rPr>
      </w:pPr>
      <w:r w:rsidRPr="00501EB7">
        <w:rPr>
          <w:b/>
          <w:bCs/>
          <w:sz w:val="24"/>
          <w:szCs w:val="24"/>
          <w:highlight w:val="lightGray"/>
        </w:rPr>
        <w:t xml:space="preserve">L’essai de </w:t>
      </w:r>
      <w:proofErr w:type="spellStart"/>
      <w:r w:rsidRPr="00501EB7">
        <w:rPr>
          <w:b/>
          <w:bCs/>
          <w:sz w:val="24"/>
          <w:szCs w:val="24"/>
          <w:highlight w:val="lightGray"/>
        </w:rPr>
        <w:t>Baricco</w:t>
      </w:r>
      <w:proofErr w:type="spellEnd"/>
      <w:r w:rsidRPr="00501EB7">
        <w:rPr>
          <w:b/>
          <w:bCs/>
          <w:sz w:val="24"/>
          <w:szCs w:val="24"/>
          <w:highlight w:val="lightGray"/>
        </w:rPr>
        <w:t> : idées principales.</w:t>
      </w:r>
    </w:p>
    <w:p w14:paraId="7D6C8763" w14:textId="77777777" w:rsidR="00182927" w:rsidRDefault="00182927" w:rsidP="00182927">
      <w:pPr>
        <w:pStyle w:val="Paragraphedeliste"/>
        <w:jc w:val="both"/>
        <w:rPr>
          <w:b/>
          <w:bCs/>
          <w:sz w:val="24"/>
          <w:szCs w:val="24"/>
        </w:rPr>
      </w:pPr>
    </w:p>
    <w:p w14:paraId="56BEA301" w14:textId="65DB6A5A" w:rsidR="00BE5508" w:rsidRDefault="00660FF8" w:rsidP="004F6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D1880">
        <w:rPr>
          <w:sz w:val="24"/>
          <w:szCs w:val="24"/>
        </w:rPr>
        <w:t xml:space="preserve">L’essai de </w:t>
      </w:r>
      <w:proofErr w:type="spellStart"/>
      <w:r w:rsidR="00AD1880">
        <w:rPr>
          <w:sz w:val="24"/>
          <w:szCs w:val="24"/>
        </w:rPr>
        <w:t>Baricco</w:t>
      </w:r>
      <w:proofErr w:type="spellEnd"/>
      <w:r w:rsidR="00AD1880">
        <w:rPr>
          <w:sz w:val="24"/>
          <w:szCs w:val="24"/>
        </w:rPr>
        <w:t xml:space="preserve"> fait le constat d’une impasse dans laquelle se trouve ce qu’il appelle « la musique cultivée », qu’on interprète</w:t>
      </w:r>
      <w:r w:rsidR="008C0F03">
        <w:rPr>
          <w:sz w:val="24"/>
          <w:szCs w:val="24"/>
        </w:rPr>
        <w:t>, selon lui, le</w:t>
      </w:r>
      <w:r w:rsidR="00AD1880">
        <w:rPr>
          <w:sz w:val="24"/>
          <w:szCs w:val="24"/>
        </w:rPr>
        <w:t xml:space="preserve"> plus souvent sans plaisir, par crainte de trahir l’esprit original des œuvres classiques.</w:t>
      </w:r>
      <w:r w:rsidR="00211956">
        <w:rPr>
          <w:sz w:val="24"/>
          <w:szCs w:val="24"/>
        </w:rPr>
        <w:t xml:space="preserve"> Toute sa réflexion vise à sortir de cette impasse en redéfinissant l’interprétation.</w:t>
      </w:r>
    </w:p>
    <w:p w14:paraId="56595A77" w14:textId="0BB46611" w:rsidR="00BE5508" w:rsidRDefault="00AD1880" w:rsidP="004F6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0FF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Il montre d’abord la nécessité de l’interprétation </w:t>
      </w:r>
      <w:r w:rsidR="008C0F03">
        <w:rPr>
          <w:sz w:val="24"/>
          <w:szCs w:val="24"/>
        </w:rPr>
        <w:t xml:space="preserve">d’une œuvre </w:t>
      </w:r>
      <w:r>
        <w:rPr>
          <w:sz w:val="24"/>
          <w:szCs w:val="24"/>
        </w:rPr>
        <w:t>pour la sortir de l’état de pur objet de consommation</w:t>
      </w:r>
      <w:r w:rsidR="008C0F03" w:rsidRPr="008C0F03">
        <w:rPr>
          <w:sz w:val="24"/>
          <w:szCs w:val="24"/>
        </w:rPr>
        <w:t xml:space="preserve"> </w:t>
      </w:r>
      <w:r w:rsidR="008C0F03">
        <w:rPr>
          <w:sz w:val="24"/>
          <w:szCs w:val="24"/>
        </w:rPr>
        <w:t>et la faire perdurer dans le temps</w:t>
      </w:r>
      <w:r>
        <w:rPr>
          <w:sz w:val="24"/>
          <w:szCs w:val="24"/>
        </w:rPr>
        <w:t>.</w:t>
      </w:r>
    </w:p>
    <w:p w14:paraId="6BBD6D3C" w14:textId="1D6C89E6" w:rsidR="00BE5508" w:rsidRDefault="00AD1880" w:rsidP="004F6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0FF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Il dénonce ensuite l’obsession de la fidélité à un état </w:t>
      </w:r>
      <w:r w:rsidR="008C0F03">
        <w:rPr>
          <w:sz w:val="24"/>
          <w:szCs w:val="24"/>
        </w:rPr>
        <w:t xml:space="preserve">supposément </w:t>
      </w:r>
      <w:r>
        <w:rPr>
          <w:sz w:val="24"/>
          <w:szCs w:val="24"/>
        </w:rPr>
        <w:t>original de l’œuvre</w:t>
      </w:r>
      <w:r w:rsidR="00182927">
        <w:rPr>
          <w:sz w:val="24"/>
          <w:szCs w:val="24"/>
        </w:rPr>
        <w:t>,</w:t>
      </w:r>
      <w:r>
        <w:rPr>
          <w:sz w:val="24"/>
          <w:szCs w:val="24"/>
        </w:rPr>
        <w:t xml:space="preserve"> qui sclérose son sens et l’empêche de s’agréger au présent de la modernité. </w:t>
      </w:r>
    </w:p>
    <w:p w14:paraId="6CE42510" w14:textId="1C3E3C58" w:rsidR="004F6827" w:rsidRDefault="00660FF8" w:rsidP="004F6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D1880">
        <w:rPr>
          <w:sz w:val="24"/>
          <w:szCs w:val="24"/>
        </w:rPr>
        <w:t xml:space="preserve"> Il </w:t>
      </w:r>
      <w:r w:rsidR="008C0F03">
        <w:rPr>
          <w:sz w:val="24"/>
          <w:szCs w:val="24"/>
        </w:rPr>
        <w:t>explique</w:t>
      </w:r>
      <w:r w:rsidR="00AD1880">
        <w:rPr>
          <w:sz w:val="24"/>
          <w:szCs w:val="24"/>
        </w:rPr>
        <w:t xml:space="preserve"> ensuite  qu’une œuvre est toujours un héritage historique marqué de l’empreinte de ses interprètes successifs : en découle l’</w:t>
      </w:r>
      <w:r w:rsidR="008C0F03">
        <w:rPr>
          <w:sz w:val="24"/>
          <w:szCs w:val="24"/>
        </w:rPr>
        <w:t>obligation pour l’interprète de s’effacer en tant que sujet et de privilégier une lecture attentive à l’</w:t>
      </w:r>
      <w:r w:rsidR="00BE5508">
        <w:rPr>
          <w:rFonts w:cstheme="minorHAnsi"/>
          <w:sz w:val="24"/>
          <w:szCs w:val="24"/>
        </w:rPr>
        <w:t>œ</w:t>
      </w:r>
      <w:r w:rsidR="008C0F03">
        <w:rPr>
          <w:sz w:val="24"/>
          <w:szCs w:val="24"/>
        </w:rPr>
        <w:t>uvre elle-même, jusqu’à ses failles et ses silences, une lecture patiente et scrupuleuse, seule capable d’éviter le double écueil d’une interprétation où le sentiment de l’interprète viendrait outrer et</w:t>
      </w:r>
      <w:r w:rsidR="00211956">
        <w:rPr>
          <w:sz w:val="24"/>
          <w:szCs w:val="24"/>
        </w:rPr>
        <w:t xml:space="preserve"> ainsi</w:t>
      </w:r>
      <w:r w:rsidR="008C0F03">
        <w:rPr>
          <w:sz w:val="24"/>
          <w:szCs w:val="24"/>
        </w:rPr>
        <w:t xml:space="preserve"> déformer le sens de l’œuvre ; ou bien, à l’inverse, l’erreur d’une « fidélité littérale » qui restreindrait le sens en omettant d’observer plutôt </w:t>
      </w:r>
      <w:r w:rsidR="00182927">
        <w:rPr>
          <w:sz w:val="24"/>
          <w:szCs w:val="24"/>
        </w:rPr>
        <w:t xml:space="preserve">, et avant tout, </w:t>
      </w:r>
      <w:r w:rsidR="008C0F03">
        <w:rPr>
          <w:sz w:val="24"/>
          <w:szCs w:val="24"/>
        </w:rPr>
        <w:t>ce qui lui semble un trait commun de tout texte</w:t>
      </w:r>
      <w:r w:rsidR="00182927">
        <w:rPr>
          <w:sz w:val="24"/>
          <w:szCs w:val="24"/>
        </w:rPr>
        <w:t>, à savoir son mouvement interne, sa force interne</w:t>
      </w:r>
      <w:r w:rsidR="00211956">
        <w:rPr>
          <w:sz w:val="24"/>
          <w:szCs w:val="24"/>
        </w:rPr>
        <w:t>,</w:t>
      </w:r>
      <w:r w:rsidR="00182927">
        <w:rPr>
          <w:sz w:val="24"/>
          <w:szCs w:val="24"/>
        </w:rPr>
        <w:t xml:space="preserve"> qu’il s’agit de libérer…en l’interprétant. C’est ce qu’il nomme « une interprétation radicale »</w:t>
      </w:r>
      <w:r w:rsidR="00BE5508">
        <w:rPr>
          <w:sz w:val="24"/>
          <w:szCs w:val="24"/>
        </w:rPr>
        <w:t>.</w:t>
      </w:r>
    </w:p>
    <w:p w14:paraId="151CD9CB" w14:textId="3D60D932" w:rsidR="00182927" w:rsidRDefault="00660FF8" w:rsidP="004F6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82927">
        <w:rPr>
          <w:sz w:val="24"/>
          <w:szCs w:val="24"/>
        </w:rPr>
        <w:t xml:space="preserve">On mesure donc l’intérêt de cet essai qui justifie la démarche d’une lecture active, qui en montre </w:t>
      </w:r>
      <w:r w:rsidR="00211956">
        <w:rPr>
          <w:sz w:val="24"/>
          <w:szCs w:val="24"/>
        </w:rPr>
        <w:t xml:space="preserve">aussi </w:t>
      </w:r>
      <w:r w:rsidR="00182927">
        <w:rPr>
          <w:sz w:val="24"/>
          <w:szCs w:val="24"/>
        </w:rPr>
        <w:t xml:space="preserve">les écueils et qui définit </w:t>
      </w:r>
      <w:r w:rsidR="00211956">
        <w:rPr>
          <w:sz w:val="24"/>
          <w:szCs w:val="24"/>
        </w:rPr>
        <w:t xml:space="preserve">un </w:t>
      </w:r>
      <w:r w:rsidR="00182927">
        <w:rPr>
          <w:sz w:val="24"/>
          <w:szCs w:val="24"/>
        </w:rPr>
        <w:t xml:space="preserve">horizon d’attente </w:t>
      </w:r>
      <w:r w:rsidR="00211956">
        <w:rPr>
          <w:sz w:val="24"/>
          <w:szCs w:val="24"/>
        </w:rPr>
        <w:t>de l’interprète, c’est-à-dire de nos élèves de HLP.</w:t>
      </w:r>
    </w:p>
    <w:p w14:paraId="07154B34" w14:textId="74760F3E" w:rsidR="00182927" w:rsidRDefault="00660FF8" w:rsidP="004F6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82927">
        <w:rPr>
          <w:sz w:val="24"/>
          <w:szCs w:val="24"/>
        </w:rPr>
        <w:t>Il importe peu que le sens du mot « </w:t>
      </w:r>
      <w:r w:rsidR="00211956">
        <w:rPr>
          <w:sz w:val="24"/>
          <w:szCs w:val="24"/>
        </w:rPr>
        <w:t>i</w:t>
      </w:r>
      <w:r w:rsidR="00182927">
        <w:rPr>
          <w:sz w:val="24"/>
          <w:szCs w:val="24"/>
        </w:rPr>
        <w:t xml:space="preserve">nterprétation » </w:t>
      </w:r>
      <w:r w:rsidR="00211956">
        <w:rPr>
          <w:sz w:val="24"/>
          <w:szCs w:val="24"/>
        </w:rPr>
        <w:t>varie</w:t>
      </w:r>
      <w:r w:rsidR="00182927">
        <w:rPr>
          <w:sz w:val="24"/>
          <w:szCs w:val="24"/>
        </w:rPr>
        <w:t xml:space="preserve"> entre la musique et nos textes, puisque </w:t>
      </w:r>
      <w:proofErr w:type="spellStart"/>
      <w:r w:rsidR="00182927">
        <w:rPr>
          <w:sz w:val="24"/>
          <w:szCs w:val="24"/>
        </w:rPr>
        <w:t>Baricco</w:t>
      </w:r>
      <w:proofErr w:type="spellEnd"/>
      <w:r w:rsidR="00182927">
        <w:rPr>
          <w:sz w:val="24"/>
          <w:szCs w:val="24"/>
        </w:rPr>
        <w:t xml:space="preserve"> </w:t>
      </w:r>
      <w:r w:rsidR="00014E5D">
        <w:rPr>
          <w:sz w:val="24"/>
          <w:szCs w:val="24"/>
        </w:rPr>
        <w:t>s’applique à définir plutôt une démarche, et il nous semble que c’est justement une démarche neuve de lecture à laquelle il faudrait pouvoir initier nos élèves de HLP.</w:t>
      </w:r>
    </w:p>
    <w:p w14:paraId="12EE7184" w14:textId="77777777" w:rsidR="0065462D" w:rsidRDefault="0065462D" w:rsidP="004F6827">
      <w:pPr>
        <w:jc w:val="both"/>
        <w:rPr>
          <w:sz w:val="24"/>
          <w:szCs w:val="24"/>
        </w:rPr>
      </w:pPr>
    </w:p>
    <w:p w14:paraId="7E794E00" w14:textId="77777777" w:rsidR="0065462D" w:rsidRDefault="0065462D" w:rsidP="004F6827">
      <w:pPr>
        <w:jc w:val="both"/>
        <w:rPr>
          <w:sz w:val="24"/>
          <w:szCs w:val="24"/>
        </w:rPr>
      </w:pPr>
    </w:p>
    <w:p w14:paraId="32443378" w14:textId="47E25471" w:rsidR="008E691E" w:rsidRDefault="008E691E" w:rsidP="008E691E">
      <w:pPr>
        <w:jc w:val="both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                →</w:t>
      </w:r>
      <w:r w:rsidRPr="00014E5D">
        <w:rPr>
          <w:b/>
          <w:bCs/>
          <w:sz w:val="24"/>
          <w:szCs w:val="24"/>
          <w:highlight w:val="lightGray"/>
        </w:rPr>
        <w:t xml:space="preserve">Une lecture </w:t>
      </w:r>
      <w:r w:rsidR="00B029A8">
        <w:rPr>
          <w:b/>
          <w:bCs/>
          <w:sz w:val="24"/>
          <w:szCs w:val="24"/>
          <w:highlight w:val="lightGray"/>
        </w:rPr>
        <w:t xml:space="preserve">suivie </w:t>
      </w:r>
      <w:r w:rsidRPr="00014E5D">
        <w:rPr>
          <w:b/>
          <w:bCs/>
          <w:sz w:val="24"/>
          <w:szCs w:val="24"/>
          <w:highlight w:val="lightGray"/>
        </w:rPr>
        <w:t>guidée</w:t>
      </w:r>
      <w:r>
        <w:rPr>
          <w:b/>
          <w:bCs/>
          <w:sz w:val="24"/>
          <w:szCs w:val="24"/>
        </w:rPr>
        <w:t> :</w:t>
      </w:r>
    </w:p>
    <w:p w14:paraId="38382506" w14:textId="48BE18D2" w:rsidR="008E691E" w:rsidRDefault="00211956" w:rsidP="008E691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TRIPLE</w:t>
      </w:r>
      <w:r w:rsidR="008E691E">
        <w:rPr>
          <w:b/>
          <w:bCs/>
          <w:sz w:val="24"/>
          <w:szCs w:val="24"/>
        </w:rPr>
        <w:t xml:space="preserve"> OBJECTIF :</w:t>
      </w:r>
    </w:p>
    <w:p w14:paraId="4FBFB8B0" w14:textId="1221C12F" w:rsidR="008E691E" w:rsidRPr="008E691E" w:rsidRDefault="008E691E" w:rsidP="008E691E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8E691E">
        <w:rPr>
          <w:sz w:val="24"/>
          <w:szCs w:val="24"/>
        </w:rPr>
        <w:t xml:space="preserve">Compréhension d’un texte </w:t>
      </w:r>
      <w:r w:rsidR="00014E5D">
        <w:rPr>
          <w:sz w:val="24"/>
          <w:szCs w:val="24"/>
        </w:rPr>
        <w:t xml:space="preserve">long et </w:t>
      </w:r>
      <w:r w:rsidRPr="008E691E">
        <w:rPr>
          <w:sz w:val="24"/>
          <w:szCs w:val="24"/>
        </w:rPr>
        <w:t>complexe.</w:t>
      </w:r>
    </w:p>
    <w:p w14:paraId="5A7484BE" w14:textId="3BCD140C" w:rsidR="008E691E" w:rsidRDefault="008E691E" w:rsidP="008E691E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8E691E">
        <w:rPr>
          <w:sz w:val="24"/>
          <w:szCs w:val="24"/>
        </w:rPr>
        <w:t>Repérage des grands principes de l’interprétation</w:t>
      </w:r>
      <w:r w:rsidR="0089678B">
        <w:rPr>
          <w:sz w:val="24"/>
          <w:szCs w:val="24"/>
        </w:rPr>
        <w:t xml:space="preserve"> comprise comme une démarche de lecture active</w:t>
      </w:r>
      <w:r w:rsidRPr="008E691E">
        <w:rPr>
          <w:sz w:val="24"/>
          <w:szCs w:val="24"/>
        </w:rPr>
        <w:t>.</w:t>
      </w:r>
    </w:p>
    <w:p w14:paraId="1A76AFA5" w14:textId="2F65972C" w:rsidR="00211956" w:rsidRDefault="00660FF8" w:rsidP="008E691E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>tablissement du</w:t>
      </w:r>
      <w:r w:rsidR="00211956">
        <w:rPr>
          <w:sz w:val="24"/>
          <w:szCs w:val="24"/>
        </w:rPr>
        <w:t xml:space="preserve"> lien entre ce qui est dit de l’interprétation musicale et ce qui vaut pour les textes littéraires et philosophiques.</w:t>
      </w:r>
    </w:p>
    <w:p w14:paraId="33FCDC27" w14:textId="658D4D96" w:rsidR="00014E5D" w:rsidRDefault="00014E5D" w:rsidP="00660FF8">
      <w:pPr>
        <w:spacing w:after="0"/>
        <w:jc w:val="both"/>
        <w:rPr>
          <w:sz w:val="24"/>
          <w:szCs w:val="24"/>
        </w:rPr>
      </w:pPr>
      <w:r w:rsidRPr="00014E5D">
        <w:rPr>
          <w:b/>
          <w:sz w:val="24"/>
          <w:szCs w:val="24"/>
        </w:rPr>
        <w:t>DESCRIPTION DE L’EXERCICE</w:t>
      </w:r>
      <w:r>
        <w:rPr>
          <w:sz w:val="24"/>
          <w:szCs w:val="24"/>
        </w:rPr>
        <w:t> :</w:t>
      </w:r>
    </w:p>
    <w:p w14:paraId="19C049E6" w14:textId="6C06614B" w:rsidR="00014E5D" w:rsidRDefault="00014E5D" w:rsidP="0089678B">
      <w:pPr>
        <w:pStyle w:val="Paragraphedeliste"/>
        <w:numPr>
          <w:ilvl w:val="0"/>
          <w:numId w:val="11"/>
        </w:numPr>
        <w:spacing w:after="0"/>
        <w:ind w:left="360"/>
        <w:jc w:val="both"/>
        <w:rPr>
          <w:sz w:val="24"/>
          <w:szCs w:val="24"/>
        </w:rPr>
      </w:pPr>
      <w:r w:rsidRPr="0089678B">
        <w:rPr>
          <w:sz w:val="24"/>
          <w:szCs w:val="24"/>
        </w:rPr>
        <w:t xml:space="preserve">L’essai de </w:t>
      </w:r>
      <w:proofErr w:type="spellStart"/>
      <w:r w:rsidRPr="0089678B">
        <w:rPr>
          <w:sz w:val="24"/>
          <w:szCs w:val="24"/>
        </w:rPr>
        <w:t>Baricco</w:t>
      </w:r>
      <w:proofErr w:type="spellEnd"/>
      <w:r w:rsidRPr="0089678B">
        <w:rPr>
          <w:sz w:val="24"/>
          <w:szCs w:val="24"/>
        </w:rPr>
        <w:t xml:space="preserve"> est distribué en amont de la première séance en classe. Le texte est accompagné d’un questionnaire qui doit permettre une lecture </w:t>
      </w:r>
      <w:r w:rsidR="00B029A8" w:rsidRPr="0089678B">
        <w:rPr>
          <w:sz w:val="24"/>
          <w:szCs w:val="24"/>
        </w:rPr>
        <w:t xml:space="preserve">suivie </w:t>
      </w:r>
      <w:r w:rsidRPr="0089678B">
        <w:rPr>
          <w:sz w:val="24"/>
          <w:szCs w:val="24"/>
        </w:rPr>
        <w:t>progressive </w:t>
      </w:r>
      <w:r w:rsidR="00B029A8" w:rsidRPr="0089678B">
        <w:rPr>
          <w:sz w:val="24"/>
          <w:szCs w:val="24"/>
        </w:rPr>
        <w:t>et qui fait apparaître le plan de l’essai</w:t>
      </w:r>
      <w:r w:rsidR="00501EB7">
        <w:rPr>
          <w:rStyle w:val="Appelnotedebasdep"/>
          <w:sz w:val="24"/>
          <w:szCs w:val="24"/>
        </w:rPr>
        <w:footnoteReference w:id="2"/>
      </w:r>
      <w:r w:rsidR="00211956">
        <w:rPr>
          <w:sz w:val="24"/>
          <w:szCs w:val="24"/>
        </w:rPr>
        <w:t>.</w:t>
      </w:r>
      <w:r w:rsidRPr="0089678B">
        <w:rPr>
          <w:sz w:val="24"/>
          <w:szCs w:val="24"/>
        </w:rPr>
        <w:t xml:space="preserve"> </w:t>
      </w:r>
      <w:r w:rsidR="00211956">
        <w:rPr>
          <w:sz w:val="24"/>
          <w:szCs w:val="24"/>
        </w:rPr>
        <w:t>L</w:t>
      </w:r>
      <w:r w:rsidRPr="0089678B">
        <w:rPr>
          <w:sz w:val="24"/>
          <w:szCs w:val="24"/>
        </w:rPr>
        <w:t>es élèves ont préparé tout ou partie des réponses aux questions.</w:t>
      </w:r>
    </w:p>
    <w:p w14:paraId="0D44640F" w14:textId="48C79F2B" w:rsidR="00464754" w:rsidRPr="00660FF8" w:rsidRDefault="00464754" w:rsidP="00660FF8">
      <w:pPr>
        <w:pStyle w:val="Paragraphedeliste"/>
        <w:numPr>
          <w:ilvl w:val="0"/>
          <w:numId w:val="11"/>
        </w:numPr>
        <w:spacing w:after="0"/>
        <w:rPr>
          <w:sz w:val="24"/>
          <w:szCs w:val="24"/>
        </w:rPr>
      </w:pPr>
      <w:r w:rsidRPr="00660FF8">
        <w:rPr>
          <w:sz w:val="24"/>
          <w:szCs w:val="24"/>
        </w:rPr>
        <w:t>On ouvre la première séance en interrogeant la classe sur le sujet abordé par l’auteur afin  de fixer le cadre de la réflexion</w:t>
      </w:r>
      <w:r w:rsidR="00660FF8">
        <w:rPr>
          <w:sz w:val="24"/>
          <w:szCs w:val="24"/>
        </w:rPr>
        <w:t>. O</w:t>
      </w:r>
      <w:r w:rsidRPr="00660FF8">
        <w:rPr>
          <w:sz w:val="24"/>
          <w:szCs w:val="24"/>
        </w:rPr>
        <w:t xml:space="preserve">n oriente la réflexion sur les 3 axes suivants :  </w:t>
      </w:r>
    </w:p>
    <w:p w14:paraId="6E72BC16" w14:textId="74955435" w:rsidR="0089678B" w:rsidRPr="00501EB7" w:rsidRDefault="0089678B" w:rsidP="0089678B">
      <w:pPr>
        <w:pStyle w:val="Paragraphedeliste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501EB7">
        <w:rPr>
          <w:b/>
          <w:bCs/>
          <w:sz w:val="24"/>
          <w:szCs w:val="24"/>
        </w:rPr>
        <w:t xml:space="preserve">La </w:t>
      </w:r>
      <w:r w:rsidR="00501EB7" w:rsidRPr="00501EB7">
        <w:rPr>
          <w:b/>
          <w:bCs/>
          <w:sz w:val="24"/>
          <w:szCs w:val="24"/>
        </w:rPr>
        <w:t>description</w:t>
      </w:r>
      <w:r w:rsidR="00660FF8">
        <w:rPr>
          <w:b/>
          <w:bCs/>
          <w:sz w:val="24"/>
          <w:szCs w:val="24"/>
        </w:rPr>
        <w:t>-</w:t>
      </w:r>
      <w:r w:rsidR="00501EB7" w:rsidRPr="00501EB7">
        <w:rPr>
          <w:b/>
          <w:bCs/>
          <w:sz w:val="24"/>
          <w:szCs w:val="24"/>
        </w:rPr>
        <w:t xml:space="preserve">définition </w:t>
      </w:r>
      <w:r w:rsidRPr="00501EB7">
        <w:rPr>
          <w:b/>
          <w:bCs/>
          <w:sz w:val="24"/>
          <w:szCs w:val="24"/>
        </w:rPr>
        <w:t>de l’interprétation d’une œuvre.</w:t>
      </w:r>
    </w:p>
    <w:p w14:paraId="42A6920D" w14:textId="77777777" w:rsidR="0089678B" w:rsidRPr="00501EB7" w:rsidRDefault="0089678B" w:rsidP="0089678B">
      <w:pPr>
        <w:pStyle w:val="Paragraphedeliste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501EB7">
        <w:rPr>
          <w:b/>
          <w:bCs/>
          <w:sz w:val="24"/>
          <w:szCs w:val="24"/>
        </w:rPr>
        <w:t>Les erreurs commises par les interprètes.</w:t>
      </w:r>
    </w:p>
    <w:p w14:paraId="0B3DD285" w14:textId="77777777" w:rsidR="0089678B" w:rsidRPr="00501EB7" w:rsidRDefault="0089678B" w:rsidP="0089678B">
      <w:pPr>
        <w:pStyle w:val="Paragraphedeliste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501EB7">
        <w:rPr>
          <w:b/>
          <w:bCs/>
          <w:sz w:val="24"/>
          <w:szCs w:val="24"/>
        </w:rPr>
        <w:t>La finalité de la démarche d’interprétation</w:t>
      </w:r>
    </w:p>
    <w:p w14:paraId="5DC1EAF7" w14:textId="3AE62AFA" w:rsidR="0089678B" w:rsidRPr="0089678B" w:rsidRDefault="0089678B" w:rsidP="0089678B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89678B">
        <w:rPr>
          <w:sz w:val="24"/>
          <w:szCs w:val="24"/>
        </w:rPr>
        <w:t>es trois éléments sont donnés au tableau ou dans un schéma à remplir au fur et à mesure que progresse la lecture</w:t>
      </w:r>
      <w:r w:rsidR="00501EB7">
        <w:rPr>
          <w:rStyle w:val="Appelnotedebasdep"/>
          <w:sz w:val="24"/>
          <w:szCs w:val="24"/>
        </w:rPr>
        <w:footnoteReference w:id="3"/>
      </w:r>
      <w:r w:rsidRPr="0089678B">
        <w:rPr>
          <w:sz w:val="24"/>
          <w:szCs w:val="24"/>
        </w:rPr>
        <w:t>.</w:t>
      </w:r>
    </w:p>
    <w:p w14:paraId="6843ED96" w14:textId="234FEE82" w:rsidR="00B029A8" w:rsidRPr="0089678B" w:rsidRDefault="0089678B" w:rsidP="008967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029A8" w:rsidRPr="0089678B">
        <w:rPr>
          <w:sz w:val="24"/>
          <w:szCs w:val="24"/>
        </w:rPr>
        <w:t>Par binômes ou trinômes, les élèves mettent en commun leurs réponses, les amendent et les complètent.</w:t>
      </w:r>
      <w:r w:rsidRPr="0089678B">
        <w:rPr>
          <w:sz w:val="24"/>
          <w:szCs w:val="24"/>
        </w:rPr>
        <w:t xml:space="preserve"> </w:t>
      </w:r>
    </w:p>
    <w:p w14:paraId="0BA2DC73" w14:textId="6F4AA804" w:rsidR="0089678B" w:rsidRDefault="0089678B" w:rsidP="008967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9678B">
        <w:rPr>
          <w:sz w:val="24"/>
          <w:szCs w:val="24"/>
        </w:rPr>
        <w:t>Chaque groupe fournit ensuite un compte-rendu oral, qui est discuté avec l’ensemble de la classe.</w:t>
      </w:r>
    </w:p>
    <w:p w14:paraId="645EB8A8" w14:textId="1FCC778E" w:rsidR="0089678B" w:rsidRDefault="0089678B" w:rsidP="00896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On lit les attendus de l’exercice du baccalauréat et on </w:t>
      </w:r>
      <w:r w:rsidR="00ED7A4B">
        <w:rPr>
          <w:sz w:val="24"/>
          <w:szCs w:val="24"/>
        </w:rPr>
        <w:t xml:space="preserve">les met en regard des principes qu’on aura fait apparaître en lisant </w:t>
      </w:r>
      <w:proofErr w:type="spellStart"/>
      <w:r w:rsidR="00ED7A4B">
        <w:rPr>
          <w:sz w:val="24"/>
          <w:szCs w:val="24"/>
        </w:rPr>
        <w:t>Baricco</w:t>
      </w:r>
      <w:proofErr w:type="spellEnd"/>
      <w:r w:rsidR="00ED7A4B">
        <w:rPr>
          <w:sz w:val="24"/>
          <w:szCs w:val="24"/>
        </w:rPr>
        <w:t>.</w:t>
      </w:r>
    </w:p>
    <w:p w14:paraId="689F51B6" w14:textId="77777777" w:rsidR="0065462D" w:rsidRDefault="0065462D" w:rsidP="0089678B">
      <w:pPr>
        <w:jc w:val="both"/>
        <w:rPr>
          <w:sz w:val="24"/>
          <w:szCs w:val="24"/>
        </w:rPr>
      </w:pPr>
    </w:p>
    <w:p w14:paraId="57835369" w14:textId="1F42CC0D" w:rsidR="00ED7A4B" w:rsidRPr="00D90067" w:rsidRDefault="00BC6D09" w:rsidP="0089678B">
      <w:pPr>
        <w:jc w:val="both"/>
        <w:rPr>
          <w:b/>
          <w:sz w:val="24"/>
          <w:szCs w:val="24"/>
        </w:rPr>
      </w:pPr>
      <w:r w:rsidRPr="00D90067">
        <w:rPr>
          <w:b/>
          <w:sz w:val="24"/>
          <w:szCs w:val="24"/>
        </w:rPr>
        <w:t xml:space="preserve"> </w:t>
      </w:r>
      <w:r w:rsidR="00ED7A4B" w:rsidRPr="00D90067">
        <w:rPr>
          <w:b/>
          <w:sz w:val="24"/>
          <w:szCs w:val="24"/>
        </w:rPr>
        <w:t>→</w:t>
      </w:r>
      <w:r w:rsidRPr="00D90067">
        <w:rPr>
          <w:b/>
          <w:sz w:val="24"/>
          <w:szCs w:val="24"/>
        </w:rPr>
        <w:t xml:space="preserve"> </w:t>
      </w:r>
      <w:r w:rsidR="00D90067" w:rsidRPr="00D90067">
        <w:rPr>
          <w:b/>
          <w:sz w:val="24"/>
          <w:szCs w:val="24"/>
          <w:highlight w:val="lightGray"/>
        </w:rPr>
        <w:t>Questionnaire progressif sur l’ensemble de l’essai :</w:t>
      </w:r>
    </w:p>
    <w:p w14:paraId="673E5805" w14:textId="54EAF940" w:rsidR="008E691E" w:rsidRDefault="008E691E" w:rsidP="008E691E">
      <w:pPr>
        <w:jc w:val="both"/>
        <w:rPr>
          <w:rFonts w:cstheme="minorHAnsi"/>
          <w:b/>
          <w:bCs/>
          <w:sz w:val="24"/>
          <w:szCs w:val="24"/>
        </w:rPr>
      </w:pPr>
      <w:bookmarkStart w:id="0" w:name="_Hlk151913365"/>
      <w:r>
        <w:rPr>
          <w:rFonts w:cstheme="minorHAnsi"/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] La définition de l’œuvre d’art</w:t>
      </w:r>
    </w:p>
    <w:p w14:paraId="7B0FF6AD" w14:textId="6BAFDE2B" w:rsidR="008E691E" w:rsidRDefault="008E691E" w:rsidP="003D6093">
      <w:pPr>
        <w:spacing w:after="0"/>
        <w:jc w:val="both"/>
        <w:rPr>
          <w:b/>
          <w:bCs/>
          <w:sz w:val="24"/>
          <w:szCs w:val="24"/>
        </w:rPr>
      </w:pPr>
      <w:r w:rsidRPr="003D6093">
        <w:rPr>
          <w:b/>
          <w:bCs/>
          <w:sz w:val="24"/>
          <w:szCs w:val="24"/>
        </w:rPr>
        <w:t>-Quels sont les critères qui définissent une œuvre d’art ?</w:t>
      </w:r>
    </w:p>
    <w:p w14:paraId="2C4F786A" w14:textId="739C6CB6" w:rsidR="003D6093" w:rsidRPr="002D46FD" w:rsidRDefault="003D6093" w:rsidP="003D6093">
      <w:pPr>
        <w:spacing w:after="0"/>
        <w:jc w:val="both"/>
        <w:rPr>
          <w:spacing w:val="2"/>
          <w:sz w:val="24"/>
          <w:szCs w:val="23"/>
        </w:rPr>
      </w:pPr>
      <w:r>
        <w:rPr>
          <w:spacing w:val="2"/>
          <w:sz w:val="24"/>
          <w:szCs w:val="23"/>
        </w:rPr>
        <w:t xml:space="preserve">L’œuvre d’art se définit par sa capacité à susciter l’interprétation. B. applique cette hypothèse au cas de figure de « la musique cultivée ». Ce qui distingue un produit musical d’une œuvre (d’art) est la capacité dudit produit à susciter « à son sujet </w:t>
      </w:r>
      <w:r w:rsidRPr="003D6093">
        <w:rPr>
          <w:spacing w:val="2"/>
          <w:sz w:val="24"/>
          <w:szCs w:val="23"/>
        </w:rPr>
        <w:t>l’instinct d’interprétation » càd 1. La reproduction et 2. La réflexion critique.</w:t>
      </w:r>
      <w:r w:rsidRPr="002D46FD">
        <w:rPr>
          <w:spacing w:val="2"/>
          <w:sz w:val="24"/>
          <w:szCs w:val="23"/>
        </w:rPr>
        <w:t xml:space="preserve"> </w:t>
      </w:r>
    </w:p>
    <w:p w14:paraId="7FCB485B" w14:textId="77777777" w:rsidR="003D6093" w:rsidRDefault="003D6093" w:rsidP="003D6093">
      <w:pPr>
        <w:jc w:val="both"/>
        <w:rPr>
          <w:spacing w:val="2"/>
          <w:sz w:val="24"/>
          <w:szCs w:val="23"/>
        </w:rPr>
      </w:pPr>
      <w:r>
        <w:rPr>
          <w:spacing w:val="2"/>
          <w:sz w:val="24"/>
          <w:szCs w:val="23"/>
        </w:rPr>
        <w:t xml:space="preserve">Cela confère à l’œuvre une « vie seconde » qui l’inscrit dans le temps, la soustrait à l’intention de son créateur et à la simple logique de consommation. </w:t>
      </w:r>
    </w:p>
    <w:p w14:paraId="5C312195" w14:textId="3040BC41" w:rsidR="008E691E" w:rsidRPr="003D6093" w:rsidRDefault="008E691E" w:rsidP="003D6093">
      <w:pPr>
        <w:spacing w:after="0"/>
        <w:jc w:val="both"/>
        <w:rPr>
          <w:b/>
          <w:bCs/>
          <w:sz w:val="24"/>
          <w:szCs w:val="24"/>
        </w:rPr>
      </w:pPr>
      <w:r w:rsidRPr="003D6093">
        <w:rPr>
          <w:b/>
          <w:bCs/>
          <w:sz w:val="24"/>
          <w:szCs w:val="24"/>
        </w:rPr>
        <w:t>-</w:t>
      </w:r>
      <w:r w:rsidR="003D6093" w:rsidRPr="003D6093">
        <w:rPr>
          <w:b/>
          <w:bCs/>
          <w:sz w:val="24"/>
          <w:szCs w:val="24"/>
        </w:rPr>
        <w:t>Quel</w:t>
      </w:r>
      <w:r w:rsidR="00A83475">
        <w:rPr>
          <w:b/>
          <w:bCs/>
          <w:sz w:val="24"/>
          <w:szCs w:val="24"/>
        </w:rPr>
        <w:t>le</w:t>
      </w:r>
      <w:r w:rsidR="003D6093" w:rsidRPr="003D6093">
        <w:rPr>
          <w:b/>
          <w:bCs/>
          <w:sz w:val="24"/>
          <w:szCs w:val="24"/>
        </w:rPr>
        <w:t>s expressions définissent l’interprétation ?</w:t>
      </w:r>
    </w:p>
    <w:p w14:paraId="0145EE93" w14:textId="5012BAEA" w:rsidR="003D6093" w:rsidRDefault="003D6093" w:rsidP="003D60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reproduction (de l’œuvre musicale)</w:t>
      </w:r>
    </w:p>
    <w:p w14:paraId="064E581E" w14:textId="0A7007FB" w:rsidR="003D6093" w:rsidRDefault="003D6093" w:rsidP="003D60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réflexion critique</w:t>
      </w:r>
    </w:p>
    <w:p w14:paraId="48B11547" w14:textId="28D72D14" w:rsidR="00464754" w:rsidRDefault="00464754" w:rsidP="003D60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Une vie seconde, mot-à-mot, qui « suit » l’œuvre elle-même : l’interprétation s’inscrit dans le temps du lecteur-interprète.</w:t>
      </w:r>
    </w:p>
    <w:p w14:paraId="76B613D0" w14:textId="77777777" w:rsidR="003D6093" w:rsidRDefault="003D6093" w:rsidP="003D6093">
      <w:pPr>
        <w:spacing w:after="0"/>
        <w:jc w:val="both"/>
        <w:rPr>
          <w:sz w:val="24"/>
          <w:szCs w:val="24"/>
        </w:rPr>
      </w:pPr>
    </w:p>
    <w:p w14:paraId="56883B77" w14:textId="6CBE8C05" w:rsidR="003D6093" w:rsidRDefault="003D6093" w:rsidP="003D6093">
      <w:pPr>
        <w:spacing w:after="0"/>
        <w:jc w:val="both"/>
        <w:rPr>
          <w:b/>
          <w:bCs/>
          <w:sz w:val="24"/>
          <w:szCs w:val="24"/>
        </w:rPr>
      </w:pPr>
      <w:r w:rsidRPr="003D6093">
        <w:rPr>
          <w:rFonts w:cstheme="minorHAnsi"/>
          <w:b/>
          <w:bCs/>
          <w:sz w:val="24"/>
          <w:szCs w:val="24"/>
        </w:rPr>
        <w:t>[</w:t>
      </w:r>
      <w:r w:rsidRPr="003D6093">
        <w:rPr>
          <w:b/>
          <w:bCs/>
          <w:sz w:val="24"/>
          <w:szCs w:val="24"/>
        </w:rPr>
        <w:t>2</w:t>
      </w:r>
      <w:r w:rsidRPr="003D6093">
        <w:rPr>
          <w:rFonts w:cstheme="minorHAnsi"/>
          <w:b/>
          <w:bCs/>
          <w:sz w:val="24"/>
          <w:szCs w:val="24"/>
        </w:rPr>
        <w:t>]</w:t>
      </w:r>
      <w:r w:rsidRPr="003D6093">
        <w:rPr>
          <w:b/>
          <w:bCs/>
          <w:sz w:val="24"/>
          <w:szCs w:val="24"/>
        </w:rPr>
        <w:t xml:space="preserve"> « </w:t>
      </w:r>
      <w:r w:rsidRPr="003D6093">
        <w:rPr>
          <w:rFonts w:cstheme="minorHAnsi"/>
          <w:b/>
          <w:bCs/>
          <w:sz w:val="24"/>
          <w:szCs w:val="24"/>
        </w:rPr>
        <w:t>Œ</w:t>
      </w:r>
      <w:r w:rsidRPr="003D6093">
        <w:rPr>
          <w:b/>
          <w:bCs/>
          <w:sz w:val="24"/>
          <w:szCs w:val="24"/>
        </w:rPr>
        <w:t>uvres transcendantes » ou « purs produits de consommation »</w:t>
      </w:r>
    </w:p>
    <w:p w14:paraId="73D8DC41" w14:textId="77777777" w:rsidR="00A83475" w:rsidRPr="003D6093" w:rsidRDefault="00A83475" w:rsidP="003D6093">
      <w:pPr>
        <w:spacing w:after="0"/>
        <w:jc w:val="both"/>
        <w:rPr>
          <w:b/>
          <w:bCs/>
          <w:sz w:val="24"/>
          <w:szCs w:val="24"/>
        </w:rPr>
      </w:pPr>
    </w:p>
    <w:p w14:paraId="6B26C841" w14:textId="1C1C1C9B" w:rsidR="008E691E" w:rsidRDefault="003D6093" w:rsidP="00A8347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A83475">
        <w:rPr>
          <w:b/>
          <w:bCs/>
          <w:sz w:val="24"/>
          <w:szCs w:val="24"/>
        </w:rPr>
        <w:t xml:space="preserve">Quelle différence </w:t>
      </w:r>
      <w:proofErr w:type="spellStart"/>
      <w:r w:rsidR="00A83475">
        <w:rPr>
          <w:b/>
          <w:bCs/>
          <w:sz w:val="24"/>
          <w:szCs w:val="24"/>
        </w:rPr>
        <w:t>Baricco</w:t>
      </w:r>
      <w:proofErr w:type="spellEnd"/>
      <w:r w:rsidR="00A83475">
        <w:rPr>
          <w:b/>
          <w:bCs/>
          <w:sz w:val="24"/>
          <w:szCs w:val="24"/>
        </w:rPr>
        <w:t xml:space="preserve"> opère-t-il entre les deux catégories d’œuvres d’art ?</w:t>
      </w:r>
    </w:p>
    <w:p w14:paraId="39DA1AD1" w14:textId="7521BC25" w:rsidR="00A83475" w:rsidRDefault="00A83475" w:rsidP="008E691E">
      <w:pPr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L’interprétation est « la contrepartie d’un mystère » opérant dans l’œuvre</w:t>
      </w:r>
      <w:r w:rsidR="0046475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qu’elle seule va pouvoir mettre à jour. Cette part supplémentaire de l’œuvre peut être </w:t>
      </w:r>
      <w:r w:rsidRPr="00A83475">
        <w:rPr>
          <w:rFonts w:cstheme="minorHAnsi"/>
          <w:sz w:val="24"/>
          <w:szCs w:val="24"/>
        </w:rPr>
        <w:t xml:space="preserve">nommée </w:t>
      </w:r>
      <w:r w:rsidR="00464754">
        <w:rPr>
          <w:rFonts w:cstheme="minorHAnsi"/>
          <w:sz w:val="24"/>
          <w:szCs w:val="24"/>
        </w:rPr>
        <w:t>« </w:t>
      </w:r>
      <w:r w:rsidRPr="00A83475">
        <w:rPr>
          <w:rFonts w:cstheme="minorHAnsi"/>
          <w:sz w:val="24"/>
          <w:szCs w:val="24"/>
        </w:rPr>
        <w:t>transcendance</w:t>
      </w:r>
      <w:r w:rsidR="00464754">
        <w:rPr>
          <w:rFonts w:cstheme="minorHAnsi"/>
          <w:sz w:val="24"/>
          <w:szCs w:val="24"/>
        </w:rPr>
        <w:t> »</w:t>
      </w:r>
      <w:r w:rsidRPr="00A83475">
        <w:rPr>
          <w:rFonts w:cstheme="minorHAnsi"/>
          <w:sz w:val="24"/>
          <w:szCs w:val="24"/>
        </w:rPr>
        <w:t xml:space="preserve"> et l’interprétation qu’on en fait peut avoir avec une expérience spirituelle. Seule l’interprétation peut révéler la part spirituelle de l’œuvre, </w:t>
      </w:r>
      <w:r>
        <w:rPr>
          <w:rFonts w:cstheme="minorHAnsi"/>
          <w:sz w:val="24"/>
          <w:szCs w:val="24"/>
        </w:rPr>
        <w:t>révélée par l’exercice interprétatif sans lequel elle demeure une « brillante machine de séduction » sans distinction possible avec toute autre musique.</w:t>
      </w:r>
    </w:p>
    <w:p w14:paraId="05E16624" w14:textId="346337F2" w:rsidR="00A83475" w:rsidRDefault="00A83475" w:rsidP="00A8347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-Quelles expressions définissent la transcendance ?</w:t>
      </w:r>
    </w:p>
    <w:p w14:paraId="57AA1E12" w14:textId="69128661" w:rsidR="00A83475" w:rsidRPr="00A83475" w:rsidRDefault="00A83475" w:rsidP="00A83475">
      <w:pPr>
        <w:spacing w:after="0"/>
        <w:jc w:val="both"/>
        <w:rPr>
          <w:sz w:val="24"/>
          <w:szCs w:val="24"/>
        </w:rPr>
      </w:pPr>
      <w:r w:rsidRPr="00A83475">
        <w:rPr>
          <w:sz w:val="24"/>
          <w:szCs w:val="24"/>
        </w:rPr>
        <w:t xml:space="preserve">Quelque chose de </w:t>
      </w:r>
      <w:r w:rsidRPr="00A83475">
        <w:rPr>
          <w:i/>
          <w:iCs/>
          <w:sz w:val="24"/>
          <w:szCs w:val="24"/>
        </w:rPr>
        <w:t>plus</w:t>
      </w:r>
    </w:p>
    <w:p w14:paraId="2EDCD385" w14:textId="65D83783" w:rsidR="00A83475" w:rsidRPr="00A83475" w:rsidRDefault="00A83475" w:rsidP="00A83475">
      <w:pPr>
        <w:spacing w:after="0"/>
        <w:jc w:val="both"/>
        <w:rPr>
          <w:sz w:val="24"/>
          <w:szCs w:val="24"/>
        </w:rPr>
      </w:pPr>
      <w:r w:rsidRPr="00A83475">
        <w:rPr>
          <w:sz w:val="24"/>
          <w:szCs w:val="24"/>
        </w:rPr>
        <w:t>Zone frontière : terre qui n’appartient à personne</w:t>
      </w:r>
    </w:p>
    <w:p w14:paraId="69EBBBB9" w14:textId="74B663AE" w:rsidR="00A83475" w:rsidRDefault="00A83475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83475">
        <w:rPr>
          <w:sz w:val="24"/>
          <w:szCs w:val="24"/>
        </w:rPr>
        <w:t>piritualité</w:t>
      </w:r>
    </w:p>
    <w:p w14:paraId="6BE727BD" w14:textId="3039847E" w:rsidR="00A83475" w:rsidRDefault="007F60A8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F60A8">
        <w:rPr>
          <w:b/>
          <w:bCs/>
          <w:sz w:val="24"/>
          <w:szCs w:val="24"/>
        </w:rPr>
        <w:t>Notion importante</w:t>
      </w:r>
      <w:r>
        <w:rPr>
          <w:sz w:val="24"/>
          <w:szCs w:val="24"/>
        </w:rPr>
        <w:t> :</w:t>
      </w:r>
    </w:p>
    <w:p w14:paraId="7417F232" w14:textId="04434CB9" w:rsidR="007F60A8" w:rsidRDefault="00F5347C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F60A8">
        <w:rPr>
          <w:sz w:val="24"/>
          <w:szCs w:val="24"/>
        </w:rPr>
        <w:t> Etymon spirituel d’un texte</w:t>
      </w:r>
      <w:r w:rsidR="006B05D4">
        <w:rPr>
          <w:rFonts w:cstheme="minorHAnsi"/>
          <w:sz w:val="24"/>
          <w:szCs w:val="24"/>
        </w:rPr>
        <w:t xml:space="preserve">→ </w:t>
      </w:r>
      <w:r w:rsidR="006B05D4">
        <w:rPr>
          <w:sz w:val="24"/>
          <w:szCs w:val="24"/>
        </w:rPr>
        <w:t>part personnelle d’un texte qui tient le plus souvent au style de l’auteur et permet de le distinguer de tout autre texte</w:t>
      </w:r>
      <w:r w:rsidR="00501EB7">
        <w:rPr>
          <w:rStyle w:val="Appelnotedebasdep"/>
          <w:sz w:val="24"/>
          <w:szCs w:val="24"/>
        </w:rPr>
        <w:footnoteReference w:id="4"/>
      </w:r>
      <w:r w:rsidR="006B05D4">
        <w:rPr>
          <w:sz w:val="24"/>
          <w:szCs w:val="24"/>
        </w:rPr>
        <w:t>.</w:t>
      </w:r>
      <w:r w:rsidR="00501EB7">
        <w:rPr>
          <w:sz w:val="24"/>
          <w:szCs w:val="24"/>
        </w:rPr>
        <w:t xml:space="preserve"> </w:t>
      </w:r>
    </w:p>
    <w:p w14:paraId="55484133" w14:textId="77777777" w:rsidR="00464754" w:rsidRDefault="00464754" w:rsidP="00A83475">
      <w:pPr>
        <w:spacing w:after="0"/>
        <w:jc w:val="both"/>
        <w:rPr>
          <w:sz w:val="24"/>
          <w:szCs w:val="24"/>
        </w:rPr>
      </w:pPr>
    </w:p>
    <w:p w14:paraId="4D2EA653" w14:textId="3A339518" w:rsidR="00464754" w:rsidRDefault="00464754" w:rsidP="00A83475">
      <w:pPr>
        <w:spacing w:after="0"/>
        <w:jc w:val="both"/>
        <w:rPr>
          <w:b/>
          <w:bCs/>
          <w:sz w:val="24"/>
          <w:szCs w:val="24"/>
        </w:rPr>
      </w:pPr>
      <w:r w:rsidRPr="00464754">
        <w:rPr>
          <w:b/>
          <w:bCs/>
          <w:sz w:val="24"/>
          <w:szCs w:val="24"/>
        </w:rPr>
        <w:t xml:space="preserve">-Comment expliquer l’image du « fantôme » utilisée par </w:t>
      </w:r>
      <w:proofErr w:type="spellStart"/>
      <w:r w:rsidRPr="00464754">
        <w:rPr>
          <w:b/>
          <w:bCs/>
          <w:sz w:val="24"/>
          <w:szCs w:val="24"/>
        </w:rPr>
        <w:t>Baricco</w:t>
      </w:r>
      <w:proofErr w:type="spellEnd"/>
      <w:r w:rsidRPr="00464754">
        <w:rPr>
          <w:b/>
          <w:bCs/>
          <w:sz w:val="24"/>
          <w:szCs w:val="24"/>
        </w:rPr>
        <w:t xml:space="preserve"> pour désigner </w:t>
      </w:r>
      <w:r w:rsidR="006B05D4">
        <w:rPr>
          <w:b/>
          <w:bCs/>
          <w:sz w:val="24"/>
          <w:szCs w:val="24"/>
        </w:rPr>
        <w:t>l’œuvre engendrée</w:t>
      </w:r>
      <w:r w:rsidRPr="00464754">
        <w:rPr>
          <w:b/>
          <w:bCs/>
          <w:sz w:val="24"/>
          <w:szCs w:val="24"/>
        </w:rPr>
        <w:t xml:space="preserve"> par </w:t>
      </w:r>
      <w:r w:rsidR="006B05D4">
        <w:rPr>
          <w:b/>
          <w:bCs/>
          <w:sz w:val="24"/>
          <w:szCs w:val="24"/>
        </w:rPr>
        <w:t>l’interprétation</w:t>
      </w:r>
      <w:r w:rsidRPr="00464754">
        <w:rPr>
          <w:b/>
          <w:bCs/>
          <w:sz w:val="24"/>
          <w:szCs w:val="24"/>
        </w:rPr>
        <w:t> ?</w:t>
      </w:r>
    </w:p>
    <w:p w14:paraId="73591B2B" w14:textId="241EC893" w:rsidR="00464754" w:rsidRDefault="006B05D4" w:rsidP="00A83475">
      <w:pPr>
        <w:spacing w:after="0"/>
        <w:jc w:val="both"/>
        <w:rPr>
          <w:sz w:val="24"/>
          <w:szCs w:val="24"/>
        </w:rPr>
      </w:pPr>
      <w:r w:rsidRPr="006B05D4">
        <w:rPr>
          <w:sz w:val="24"/>
          <w:szCs w:val="24"/>
        </w:rPr>
        <w:t xml:space="preserve">Le fantôme est entre deux mondes, entre deux temporalités : </w:t>
      </w:r>
      <w:proofErr w:type="spellStart"/>
      <w:r w:rsidRPr="006B05D4">
        <w:rPr>
          <w:sz w:val="24"/>
          <w:szCs w:val="24"/>
        </w:rPr>
        <w:t>Baricco</w:t>
      </w:r>
      <w:proofErr w:type="spellEnd"/>
      <w:r w:rsidRPr="006B05D4">
        <w:rPr>
          <w:sz w:val="24"/>
          <w:szCs w:val="24"/>
        </w:rPr>
        <w:t xml:space="preserve"> insiste par cette image sur le fait que l’œuvre interprétée n’est plus telle qu’elle était</w:t>
      </w:r>
      <w:r>
        <w:rPr>
          <w:sz w:val="24"/>
          <w:szCs w:val="24"/>
        </w:rPr>
        <w:t> ;</w:t>
      </w:r>
      <w:r w:rsidRPr="006B05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l’interprétation tient compte des bribes de son passé qui perdurent en elle, mais révèle son étymon spirituel, c’est-à-dire qu’elle la </w:t>
      </w:r>
      <w:r w:rsidR="00F5347C">
        <w:rPr>
          <w:sz w:val="24"/>
          <w:szCs w:val="24"/>
        </w:rPr>
        <w:t>fait apparaître sous un nouveau jour</w:t>
      </w:r>
      <w:r>
        <w:rPr>
          <w:sz w:val="24"/>
          <w:szCs w:val="24"/>
        </w:rPr>
        <w:t>.</w:t>
      </w:r>
      <w:r w:rsidR="00F5347C">
        <w:rPr>
          <w:sz w:val="24"/>
          <w:szCs w:val="24"/>
        </w:rPr>
        <w:t xml:space="preserve"> Toute interprétation est un dialogue avec le passé de l’œuvre, mais aussi un dialogue avec le présent de l’interprète.</w:t>
      </w:r>
    </w:p>
    <w:p w14:paraId="7062B38F" w14:textId="77777777" w:rsidR="00F5347C" w:rsidRDefault="00F5347C" w:rsidP="00A83475">
      <w:pPr>
        <w:spacing w:after="0"/>
        <w:jc w:val="both"/>
        <w:rPr>
          <w:sz w:val="24"/>
          <w:szCs w:val="24"/>
        </w:rPr>
      </w:pPr>
    </w:p>
    <w:p w14:paraId="2A00BDB9" w14:textId="77777777" w:rsidR="00F5347C" w:rsidRDefault="00F5347C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5347C">
        <w:rPr>
          <w:b/>
          <w:bCs/>
          <w:sz w:val="24"/>
          <w:szCs w:val="24"/>
        </w:rPr>
        <w:t>Notion importante</w:t>
      </w:r>
      <w:r>
        <w:rPr>
          <w:sz w:val="24"/>
          <w:szCs w:val="24"/>
        </w:rPr>
        <w:t xml:space="preserve"> : </w:t>
      </w:r>
    </w:p>
    <w:p w14:paraId="3732DD18" w14:textId="36A6CDAA" w:rsidR="00F5347C" w:rsidRPr="006B05D4" w:rsidRDefault="00F5347C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de l’œuvre qui s’inscrit dans le temps (passé de l’œuvre-interprétations successives-présent de l’interprétation)</w:t>
      </w:r>
    </w:p>
    <w:p w14:paraId="21DFE03C" w14:textId="77777777" w:rsidR="007F60A8" w:rsidRDefault="007F60A8" w:rsidP="00A83475">
      <w:pPr>
        <w:spacing w:after="0"/>
        <w:jc w:val="both"/>
        <w:rPr>
          <w:sz w:val="24"/>
          <w:szCs w:val="24"/>
        </w:rPr>
      </w:pPr>
    </w:p>
    <w:p w14:paraId="1520F38C" w14:textId="1F3F27B5" w:rsidR="00A83475" w:rsidRPr="00A83475" w:rsidRDefault="00A83475" w:rsidP="00A83475">
      <w:pPr>
        <w:spacing w:after="0"/>
        <w:jc w:val="both"/>
        <w:rPr>
          <w:b/>
          <w:bCs/>
          <w:sz w:val="24"/>
          <w:szCs w:val="24"/>
        </w:rPr>
      </w:pPr>
      <w:r w:rsidRPr="00A83475">
        <w:rPr>
          <w:rFonts w:cstheme="minorHAnsi"/>
          <w:b/>
          <w:bCs/>
          <w:sz w:val="24"/>
          <w:szCs w:val="24"/>
        </w:rPr>
        <w:t>[</w:t>
      </w:r>
      <w:r w:rsidRPr="00A83475">
        <w:rPr>
          <w:b/>
          <w:bCs/>
          <w:sz w:val="24"/>
          <w:szCs w:val="24"/>
        </w:rPr>
        <w:t>3</w:t>
      </w:r>
      <w:r w:rsidRPr="00A83475">
        <w:rPr>
          <w:rFonts w:cstheme="minorHAnsi"/>
          <w:b/>
          <w:bCs/>
          <w:sz w:val="24"/>
          <w:szCs w:val="24"/>
        </w:rPr>
        <w:t>]</w:t>
      </w:r>
      <w:r w:rsidRPr="00A83475">
        <w:rPr>
          <w:b/>
          <w:bCs/>
          <w:sz w:val="24"/>
          <w:szCs w:val="24"/>
        </w:rPr>
        <w:t xml:space="preserve"> </w:t>
      </w:r>
      <w:r w:rsidR="00F5347C">
        <w:rPr>
          <w:b/>
          <w:bCs/>
          <w:sz w:val="24"/>
          <w:szCs w:val="24"/>
        </w:rPr>
        <w:t xml:space="preserve">et </w:t>
      </w:r>
      <w:r w:rsidR="00F5347C" w:rsidRPr="00E21381">
        <w:rPr>
          <w:rFonts w:cstheme="minorHAnsi"/>
          <w:b/>
          <w:bCs/>
          <w:sz w:val="24"/>
          <w:szCs w:val="24"/>
        </w:rPr>
        <w:t>[</w:t>
      </w:r>
      <w:r w:rsidR="00F5347C" w:rsidRPr="00E21381">
        <w:rPr>
          <w:b/>
          <w:bCs/>
          <w:sz w:val="24"/>
          <w:szCs w:val="24"/>
        </w:rPr>
        <w:t>4</w:t>
      </w:r>
      <w:r w:rsidR="00F5347C" w:rsidRPr="00E21381">
        <w:rPr>
          <w:rFonts w:cstheme="minorHAnsi"/>
          <w:b/>
          <w:bCs/>
          <w:sz w:val="24"/>
          <w:szCs w:val="24"/>
        </w:rPr>
        <w:t>]</w:t>
      </w:r>
      <w:r w:rsidR="00F5347C">
        <w:rPr>
          <w:b/>
          <w:bCs/>
          <w:sz w:val="24"/>
          <w:szCs w:val="24"/>
        </w:rPr>
        <w:t xml:space="preserve"> L’importance de l’interprète dans l’interprétation</w:t>
      </w:r>
    </w:p>
    <w:p w14:paraId="59C366C4" w14:textId="243D1C46" w:rsidR="00A83475" w:rsidRPr="009B36FE" w:rsidRDefault="00A83475" w:rsidP="00A83475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="009B36FE" w:rsidRPr="009B36FE">
        <w:rPr>
          <w:b/>
          <w:bCs/>
          <w:sz w:val="24"/>
          <w:szCs w:val="24"/>
        </w:rPr>
        <w:t>Quel critère essentiel entre en compte pour définir ce que B. appelle « la musique cultivée » ?</w:t>
      </w:r>
    </w:p>
    <w:p w14:paraId="5CD85A1F" w14:textId="2B0634D3" w:rsidR="009B36FE" w:rsidRDefault="009B36FE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 « terme devrait se rapporter à un certain type d’écoute : celui dans lequel on entend non ce que l’œuvre dit mais ce qu’elle ne dit pas. Ce type d’écoute coïncide avec le devoir créateur de l’interprétation. »</w:t>
      </w:r>
    </w:p>
    <w:p w14:paraId="37245B74" w14:textId="77777777" w:rsidR="009B36FE" w:rsidRDefault="009B36FE" w:rsidP="00A83475">
      <w:pPr>
        <w:spacing w:after="0"/>
        <w:jc w:val="both"/>
        <w:rPr>
          <w:sz w:val="24"/>
          <w:szCs w:val="24"/>
        </w:rPr>
      </w:pPr>
    </w:p>
    <w:p w14:paraId="14528F00" w14:textId="324CFB5A" w:rsidR="00E21381" w:rsidRDefault="00E21381" w:rsidP="00A83475">
      <w:pPr>
        <w:spacing w:after="0"/>
        <w:jc w:val="both"/>
        <w:rPr>
          <w:sz w:val="24"/>
          <w:szCs w:val="24"/>
        </w:rPr>
      </w:pPr>
      <w:r w:rsidRPr="00E21381">
        <w:rPr>
          <w:b/>
          <w:bCs/>
          <w:sz w:val="24"/>
          <w:szCs w:val="24"/>
        </w:rPr>
        <w:t>-Expliquez la phrase</w:t>
      </w:r>
      <w:r>
        <w:rPr>
          <w:sz w:val="24"/>
          <w:szCs w:val="24"/>
        </w:rPr>
        <w:t> : « </w:t>
      </w:r>
      <w:r w:rsidRPr="00E21381">
        <w:rPr>
          <w:i/>
          <w:iCs/>
          <w:sz w:val="24"/>
          <w:szCs w:val="24"/>
        </w:rPr>
        <w:t>Aucune œuvre d’art n’est assez forte pour survivre à la surdité de ceux qui l’écoutent</w:t>
      </w:r>
      <w:r>
        <w:rPr>
          <w:sz w:val="24"/>
          <w:szCs w:val="24"/>
        </w:rPr>
        <w:t> ».</w:t>
      </w:r>
    </w:p>
    <w:p w14:paraId="51E9615D" w14:textId="77777777" w:rsidR="00E21381" w:rsidRDefault="00E21381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Sans une interprétation </w:t>
      </w:r>
      <w:r w:rsidRPr="004F6827">
        <w:rPr>
          <w:sz w:val="24"/>
          <w:szCs w:val="24"/>
        </w:rPr>
        <w:t>radicale et sensible</w:t>
      </w:r>
      <w:r>
        <w:rPr>
          <w:sz w:val="24"/>
          <w:szCs w:val="24"/>
        </w:rPr>
        <w:t>, toute œuvre disparaît, c’est-à-dire qu’elle redevient un objet de simple consommation. Il est donc nécessaire que la réception de l’œuvre soit active.</w:t>
      </w:r>
    </w:p>
    <w:p w14:paraId="77672748" w14:textId="6E39911D" w:rsidR="003A4B8E" w:rsidRPr="003A4B8E" w:rsidRDefault="003A4B8E" w:rsidP="00A83475">
      <w:pPr>
        <w:spacing w:after="0"/>
        <w:jc w:val="both"/>
        <w:rPr>
          <w:b/>
          <w:bCs/>
          <w:sz w:val="24"/>
          <w:szCs w:val="24"/>
        </w:rPr>
      </w:pPr>
      <w:r w:rsidRPr="003A4B8E">
        <w:rPr>
          <w:b/>
          <w:bCs/>
          <w:sz w:val="24"/>
          <w:szCs w:val="24"/>
        </w:rPr>
        <w:t>-</w:t>
      </w:r>
      <w:r w:rsidR="00F5347C">
        <w:rPr>
          <w:b/>
          <w:bCs/>
          <w:sz w:val="24"/>
          <w:szCs w:val="24"/>
        </w:rPr>
        <w:t>Notion importante</w:t>
      </w:r>
      <w:r w:rsidRPr="003A4B8E">
        <w:rPr>
          <w:b/>
          <w:bCs/>
          <w:sz w:val="24"/>
          <w:szCs w:val="24"/>
        </w:rPr>
        <w:t> :</w:t>
      </w:r>
    </w:p>
    <w:p w14:paraId="3A81F86D" w14:textId="1064F83F" w:rsidR="003A4B8E" w:rsidRDefault="003A4B8E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réception active</w:t>
      </w:r>
    </w:p>
    <w:p w14:paraId="6B3C4686" w14:textId="77777777" w:rsidR="00E21381" w:rsidRDefault="00E21381" w:rsidP="00A83475">
      <w:pPr>
        <w:spacing w:after="0"/>
        <w:jc w:val="both"/>
        <w:rPr>
          <w:sz w:val="24"/>
          <w:szCs w:val="24"/>
        </w:rPr>
      </w:pPr>
    </w:p>
    <w:p w14:paraId="156371CA" w14:textId="0938424F" w:rsidR="003A4B8E" w:rsidRDefault="00E21381" w:rsidP="00A83475">
      <w:pPr>
        <w:spacing w:after="0"/>
        <w:jc w:val="both"/>
        <w:rPr>
          <w:sz w:val="24"/>
          <w:szCs w:val="24"/>
        </w:rPr>
      </w:pPr>
      <w:r w:rsidRPr="003A4B8E">
        <w:rPr>
          <w:rFonts w:cstheme="minorHAnsi"/>
          <w:b/>
          <w:bCs/>
          <w:sz w:val="24"/>
          <w:szCs w:val="24"/>
        </w:rPr>
        <w:t>[</w:t>
      </w:r>
      <w:r w:rsidRPr="003A4B8E">
        <w:rPr>
          <w:b/>
          <w:bCs/>
          <w:sz w:val="24"/>
          <w:szCs w:val="24"/>
        </w:rPr>
        <w:t>5</w:t>
      </w:r>
      <w:r w:rsidR="0065462D">
        <w:rPr>
          <w:rFonts w:cstheme="minorHAnsi"/>
          <w:b/>
          <w:bCs/>
          <w:sz w:val="24"/>
          <w:szCs w:val="24"/>
        </w:rPr>
        <w:t>-8</w:t>
      </w:r>
      <w:r w:rsidR="00F5347C">
        <w:rPr>
          <w:rFonts w:cstheme="minorHAnsi"/>
          <w:b/>
          <w:bCs/>
          <w:sz w:val="24"/>
          <w:szCs w:val="24"/>
        </w:rPr>
        <w:t xml:space="preserve">] </w:t>
      </w:r>
      <w:r w:rsidR="00F5347C">
        <w:rPr>
          <w:b/>
          <w:bCs/>
          <w:sz w:val="24"/>
          <w:szCs w:val="24"/>
        </w:rPr>
        <w:t>Les deux écueils majeurs de l’interprétation</w:t>
      </w:r>
      <w:r>
        <w:rPr>
          <w:sz w:val="24"/>
          <w:szCs w:val="24"/>
        </w:rPr>
        <w:t xml:space="preserve"> : </w:t>
      </w:r>
    </w:p>
    <w:p w14:paraId="75A6C565" w14:textId="678F050D" w:rsidR="00E21381" w:rsidRPr="003A4B8E" w:rsidRDefault="00E21381" w:rsidP="00A83475">
      <w:pPr>
        <w:spacing w:after="0"/>
        <w:jc w:val="both"/>
        <w:rPr>
          <w:b/>
          <w:bCs/>
          <w:sz w:val="24"/>
          <w:szCs w:val="24"/>
        </w:rPr>
      </w:pPr>
      <w:r w:rsidRPr="003A4B8E">
        <w:rPr>
          <w:b/>
          <w:bCs/>
          <w:sz w:val="24"/>
          <w:szCs w:val="24"/>
        </w:rPr>
        <w:t xml:space="preserve"> </w:t>
      </w:r>
      <w:r w:rsidR="003A4B8E" w:rsidRPr="003A4B8E">
        <w:rPr>
          <w:b/>
          <w:bCs/>
          <w:sz w:val="24"/>
          <w:szCs w:val="24"/>
        </w:rPr>
        <w:t xml:space="preserve">-Comment se distingue l’interprétation d’une œuvre musicale de l’interprétation d’une </w:t>
      </w:r>
      <w:r w:rsidR="003A4B8E">
        <w:rPr>
          <w:rFonts w:cstheme="minorHAnsi"/>
          <w:b/>
          <w:bCs/>
          <w:sz w:val="24"/>
          <w:szCs w:val="24"/>
        </w:rPr>
        <w:t>œ</w:t>
      </w:r>
      <w:r w:rsidR="003A4B8E" w:rsidRPr="003A4B8E">
        <w:rPr>
          <w:b/>
          <w:bCs/>
          <w:sz w:val="24"/>
          <w:szCs w:val="24"/>
        </w:rPr>
        <w:t>uvre picturale ou littéraire ?</w:t>
      </w:r>
    </w:p>
    <w:p w14:paraId="72F2B007" w14:textId="63E98F4B" w:rsidR="003A4B8E" w:rsidRDefault="003A4B8E" w:rsidP="00A83475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3A4B8E">
        <w:rPr>
          <w:rFonts w:cstheme="minorHAnsi"/>
          <w:sz w:val="24"/>
          <w:szCs w:val="24"/>
        </w:rPr>
        <w:t xml:space="preserve">’interprétation musicale permet à la fois </w:t>
      </w:r>
      <w:r w:rsidRPr="003A4B8E">
        <w:rPr>
          <w:rFonts w:cstheme="minorHAnsi"/>
          <w:i/>
          <w:iCs/>
          <w:sz w:val="24"/>
          <w:szCs w:val="24"/>
        </w:rPr>
        <w:t>la transmission, la conservation et l’explication du mystère de l’œuvre</w:t>
      </w:r>
      <w:r w:rsidRPr="003A4B8E">
        <w:rPr>
          <w:rFonts w:cstheme="minorHAnsi"/>
          <w:sz w:val="24"/>
          <w:szCs w:val="24"/>
        </w:rPr>
        <w:t>. Dans le cas du livre ou du tableau, ce sont des gestes distincts. Au</w:t>
      </w:r>
      <w:r>
        <w:rPr>
          <w:rFonts w:cstheme="minorHAnsi"/>
          <w:sz w:val="24"/>
          <w:szCs w:val="24"/>
        </w:rPr>
        <w:t xml:space="preserve"> moment où la musique est jouée, elle est forcément interprétée : rien ne peut être différé. D’où la culpabilité permanente des musiciens scrupuleux de perdre une œuvre quand elle est mal jouée.</w:t>
      </w:r>
    </w:p>
    <w:p w14:paraId="7E88F836" w14:textId="1E9590E4" w:rsidR="00E21381" w:rsidRDefault="003A4B8E" w:rsidP="00A83475">
      <w:pPr>
        <w:spacing w:after="0"/>
        <w:jc w:val="both"/>
        <w:rPr>
          <w:b/>
          <w:bCs/>
          <w:sz w:val="24"/>
          <w:szCs w:val="24"/>
        </w:rPr>
      </w:pPr>
      <w:r w:rsidRPr="003A4B8E">
        <w:rPr>
          <w:b/>
          <w:bCs/>
          <w:sz w:val="24"/>
          <w:szCs w:val="24"/>
        </w:rPr>
        <w:t xml:space="preserve">-Réflexion critique : pour le cas d’un texte, l’interpréter </w:t>
      </w:r>
      <w:r w:rsidR="007E7012">
        <w:rPr>
          <w:b/>
          <w:bCs/>
          <w:sz w:val="24"/>
          <w:szCs w:val="24"/>
        </w:rPr>
        <w:t>n’</w:t>
      </w:r>
      <w:r w:rsidRPr="003A4B8E">
        <w:rPr>
          <w:b/>
          <w:bCs/>
          <w:sz w:val="24"/>
          <w:szCs w:val="24"/>
        </w:rPr>
        <w:t>est</w:t>
      </w:r>
      <w:r w:rsidR="007E7012">
        <w:rPr>
          <w:b/>
          <w:bCs/>
          <w:sz w:val="24"/>
          <w:szCs w:val="24"/>
        </w:rPr>
        <w:t>-ce pas</w:t>
      </w:r>
      <w:r w:rsidRPr="003A4B8E">
        <w:rPr>
          <w:b/>
          <w:bCs/>
          <w:sz w:val="24"/>
          <w:szCs w:val="24"/>
        </w:rPr>
        <w:t xml:space="preserve"> aussi le transmettre</w:t>
      </w:r>
      <w:r>
        <w:rPr>
          <w:sz w:val="24"/>
          <w:szCs w:val="24"/>
        </w:rPr>
        <w:t> </w:t>
      </w:r>
      <w:r w:rsidRPr="003A4B8E">
        <w:rPr>
          <w:b/>
          <w:bCs/>
          <w:sz w:val="24"/>
          <w:szCs w:val="24"/>
        </w:rPr>
        <w:t>?</w:t>
      </w:r>
    </w:p>
    <w:p w14:paraId="1C39363C" w14:textId="4E50D6E5" w:rsidR="003A4B8E" w:rsidRDefault="003A4B8E" w:rsidP="00A83475">
      <w:pPr>
        <w:spacing w:after="0"/>
        <w:jc w:val="both"/>
        <w:rPr>
          <w:sz w:val="24"/>
          <w:szCs w:val="24"/>
        </w:rPr>
      </w:pPr>
      <w:r w:rsidRPr="003A4B8E">
        <w:rPr>
          <w:sz w:val="24"/>
          <w:szCs w:val="24"/>
        </w:rPr>
        <w:t>Un texte qui n’est plus lu, une œuvre qui n’est plus traduite, plus étudiée est une œuvre morte.</w:t>
      </w:r>
      <w:r w:rsidR="00F5347C">
        <w:rPr>
          <w:sz w:val="24"/>
          <w:szCs w:val="24"/>
        </w:rPr>
        <w:t xml:space="preserve"> La lecture d’un texte </w:t>
      </w:r>
      <w:r w:rsidR="00710FD9">
        <w:rPr>
          <w:sz w:val="24"/>
          <w:szCs w:val="24"/>
        </w:rPr>
        <w:t>est donc aussi une transmission.</w:t>
      </w:r>
    </w:p>
    <w:p w14:paraId="06C721AE" w14:textId="469C9C8D" w:rsidR="007917B8" w:rsidRPr="007917B8" w:rsidRDefault="007917B8" w:rsidP="00A83475">
      <w:pPr>
        <w:spacing w:after="0"/>
        <w:jc w:val="both"/>
        <w:rPr>
          <w:b/>
          <w:bCs/>
          <w:sz w:val="24"/>
          <w:szCs w:val="24"/>
        </w:rPr>
      </w:pPr>
      <w:r w:rsidRPr="007917B8">
        <w:rPr>
          <w:b/>
          <w:bCs/>
          <w:sz w:val="24"/>
          <w:szCs w:val="24"/>
        </w:rPr>
        <w:t xml:space="preserve">-Comment s’explique le sentiment de culpabilité des interprètes de la musique ? </w:t>
      </w:r>
    </w:p>
    <w:p w14:paraId="4556B3D6" w14:textId="4B1D85A3" w:rsidR="007917B8" w:rsidRDefault="007917B8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Ils craignent de trahir l’œuvre originale et les intentions de l’auteur.</w:t>
      </w:r>
    </w:p>
    <w:p w14:paraId="73FD174E" w14:textId="421A1A6D" w:rsidR="007917B8" w:rsidRDefault="007917B8" w:rsidP="00A83475">
      <w:pPr>
        <w:spacing w:after="0"/>
        <w:jc w:val="both"/>
        <w:rPr>
          <w:sz w:val="24"/>
          <w:szCs w:val="24"/>
        </w:rPr>
      </w:pPr>
      <w:r w:rsidRPr="007917B8">
        <w:rPr>
          <w:b/>
          <w:bCs/>
          <w:sz w:val="24"/>
          <w:szCs w:val="24"/>
        </w:rPr>
        <w:t>-Cette même crainte est-elle valable pour la littérature</w:t>
      </w:r>
      <w:r>
        <w:rPr>
          <w:sz w:val="24"/>
          <w:szCs w:val="24"/>
        </w:rPr>
        <w:t> ?</w:t>
      </w:r>
    </w:p>
    <w:p w14:paraId="5A1A661A" w14:textId="2EFABFDD" w:rsidR="007917B8" w:rsidRDefault="007917B8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existe un risque de commettre des contre-sens en méconnaissant le contexte de création ou les intentions de l’auteur.</w:t>
      </w:r>
      <w:r w:rsidR="007E7012">
        <w:rPr>
          <w:sz w:val="24"/>
          <w:szCs w:val="24"/>
        </w:rPr>
        <w:t xml:space="preserve"> Méconna</w:t>
      </w:r>
      <w:r w:rsidR="00710FD9">
        <w:rPr>
          <w:sz w:val="24"/>
          <w:szCs w:val="24"/>
        </w:rPr>
        <w:t>î</w:t>
      </w:r>
      <w:r w:rsidR="007E7012">
        <w:rPr>
          <w:sz w:val="24"/>
          <w:szCs w:val="24"/>
        </w:rPr>
        <w:t>tre l’esprit et la lettre d’un texte ou d’une œuvre</w:t>
      </w:r>
      <w:r w:rsidR="00710FD9">
        <w:rPr>
          <w:sz w:val="24"/>
          <w:szCs w:val="24"/>
        </w:rPr>
        <w:t xml:space="preserve"> est une erreur à éviter absolument. De même, toute traduction ne peut pas s’affranchir de la connaissance du contexte de la création de l’œuvre.</w:t>
      </w:r>
    </w:p>
    <w:p w14:paraId="23F8A239" w14:textId="5C8A2D67" w:rsidR="007917B8" w:rsidRDefault="007917B8" w:rsidP="00A83475">
      <w:pPr>
        <w:spacing w:after="0"/>
        <w:jc w:val="both"/>
        <w:rPr>
          <w:sz w:val="24"/>
          <w:szCs w:val="24"/>
        </w:rPr>
      </w:pPr>
      <w:r w:rsidRPr="007917B8">
        <w:rPr>
          <w:b/>
          <w:bCs/>
          <w:sz w:val="24"/>
          <w:szCs w:val="24"/>
        </w:rPr>
        <w:t>-Notion</w:t>
      </w:r>
      <w:r w:rsidR="00710FD9">
        <w:rPr>
          <w:b/>
          <w:bCs/>
          <w:sz w:val="24"/>
          <w:szCs w:val="24"/>
        </w:rPr>
        <w:t>s</w:t>
      </w:r>
      <w:r w:rsidRPr="007917B8">
        <w:rPr>
          <w:b/>
          <w:bCs/>
          <w:sz w:val="24"/>
          <w:szCs w:val="24"/>
        </w:rPr>
        <w:t xml:space="preserve"> importante</w:t>
      </w:r>
      <w:r w:rsidR="00710FD9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> :</w:t>
      </w:r>
    </w:p>
    <w:p w14:paraId="211F7BBC" w14:textId="249F7E4D" w:rsidR="007917B8" w:rsidRDefault="007917B8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Continuité de l’œuvre d’art par l’interprétation</w:t>
      </w:r>
    </w:p>
    <w:p w14:paraId="12987DA8" w14:textId="6E524DD4" w:rsidR="007917B8" w:rsidRDefault="007917B8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Droit du texte, droit du lecteur</w:t>
      </w:r>
    </w:p>
    <w:p w14:paraId="72760E74" w14:textId="3F22C043" w:rsidR="007917B8" w:rsidRDefault="007917B8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Horizon d’attente (de l’auteur, du lecteur)</w:t>
      </w:r>
    </w:p>
    <w:p w14:paraId="479F4EE9" w14:textId="77777777" w:rsidR="00A27A87" w:rsidRPr="003A4B8E" w:rsidRDefault="00A27A87" w:rsidP="00A83475">
      <w:pPr>
        <w:spacing w:after="0"/>
        <w:jc w:val="both"/>
        <w:rPr>
          <w:sz w:val="24"/>
          <w:szCs w:val="24"/>
        </w:rPr>
      </w:pPr>
    </w:p>
    <w:p w14:paraId="6DCCB7BE" w14:textId="18CCBB6B" w:rsidR="007E7012" w:rsidRPr="007E7012" w:rsidRDefault="007E7012" w:rsidP="00A83475">
      <w:pPr>
        <w:spacing w:after="0"/>
        <w:jc w:val="both"/>
        <w:rPr>
          <w:b/>
          <w:bCs/>
          <w:sz w:val="24"/>
          <w:szCs w:val="24"/>
        </w:rPr>
      </w:pPr>
      <w:r w:rsidRPr="007E7012">
        <w:rPr>
          <w:b/>
          <w:bCs/>
          <w:sz w:val="24"/>
          <w:szCs w:val="24"/>
        </w:rPr>
        <w:t>-Quels sont les deux risques guettant l’interprète de musique </w:t>
      </w:r>
      <w:r w:rsidR="00710FD9">
        <w:rPr>
          <w:b/>
          <w:bCs/>
          <w:sz w:val="24"/>
          <w:szCs w:val="24"/>
        </w:rPr>
        <w:t xml:space="preserve">et du texte en général </w:t>
      </w:r>
      <w:r w:rsidRPr="007E7012">
        <w:rPr>
          <w:b/>
          <w:bCs/>
          <w:sz w:val="24"/>
          <w:szCs w:val="24"/>
        </w:rPr>
        <w:t>?</w:t>
      </w:r>
    </w:p>
    <w:p w14:paraId="162749C7" w14:textId="54CD1BCB" w:rsidR="007E7012" w:rsidRDefault="007E7012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L’obsession pour une supposée fidélité à l’original qui fige l’œuvre dans un état quasi archéologique ou, à l’inverse, la négligence</w:t>
      </w:r>
      <w:r w:rsidR="00A27A87">
        <w:rPr>
          <w:sz w:val="24"/>
          <w:szCs w:val="24"/>
        </w:rPr>
        <w:t>.</w:t>
      </w:r>
      <w:r w:rsidR="00710FD9">
        <w:rPr>
          <w:sz w:val="24"/>
          <w:szCs w:val="24"/>
        </w:rPr>
        <w:t>, c’est-à-dire le manque d’attention à l’œuvre.</w:t>
      </w:r>
    </w:p>
    <w:p w14:paraId="27BC93F0" w14:textId="77777777" w:rsidR="00A27A87" w:rsidRDefault="00A27A87" w:rsidP="00A83475">
      <w:pPr>
        <w:spacing w:after="0"/>
        <w:jc w:val="both"/>
        <w:rPr>
          <w:sz w:val="24"/>
          <w:szCs w:val="24"/>
        </w:rPr>
      </w:pPr>
    </w:p>
    <w:p w14:paraId="13D7A936" w14:textId="02E8ABC3" w:rsidR="00A27A87" w:rsidRPr="00A27A87" w:rsidRDefault="00A27A87" w:rsidP="00A83475">
      <w:pPr>
        <w:spacing w:after="0"/>
        <w:jc w:val="both"/>
        <w:rPr>
          <w:b/>
          <w:bCs/>
          <w:sz w:val="24"/>
          <w:szCs w:val="24"/>
        </w:rPr>
      </w:pPr>
      <w:r w:rsidRPr="00A27A87">
        <w:rPr>
          <w:b/>
          <w:bCs/>
          <w:sz w:val="24"/>
          <w:szCs w:val="24"/>
        </w:rPr>
        <w:t xml:space="preserve">-Quelles sont les principales explications invoquées par </w:t>
      </w:r>
      <w:proofErr w:type="spellStart"/>
      <w:r w:rsidRPr="00A27A87">
        <w:rPr>
          <w:b/>
          <w:bCs/>
          <w:sz w:val="24"/>
          <w:szCs w:val="24"/>
        </w:rPr>
        <w:t>Baricco</w:t>
      </w:r>
      <w:proofErr w:type="spellEnd"/>
      <w:r w:rsidRPr="00A27A87">
        <w:rPr>
          <w:b/>
          <w:bCs/>
          <w:sz w:val="24"/>
          <w:szCs w:val="24"/>
        </w:rPr>
        <w:t xml:space="preserve"> pour expliquer </w:t>
      </w:r>
      <w:r w:rsidR="00710FD9">
        <w:rPr>
          <w:b/>
          <w:bCs/>
          <w:sz w:val="24"/>
          <w:szCs w:val="24"/>
        </w:rPr>
        <w:t>que la question de la fidélité à l’œuvre originale est inepte</w:t>
      </w:r>
      <w:r w:rsidRPr="00A27A87">
        <w:rPr>
          <w:b/>
          <w:bCs/>
          <w:sz w:val="24"/>
          <w:szCs w:val="24"/>
        </w:rPr>
        <w:t> ?</w:t>
      </w:r>
    </w:p>
    <w:p w14:paraId="43F03E46" w14:textId="77777777" w:rsidR="00A27A87" w:rsidRDefault="00A27A87" w:rsidP="00A27A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-Tout a changé depuis Beethoven : manière de jouer ; typologie des instruments ; contexte social ; références culturelles ; paysage sonore ; ressorts sociaux conditionnant l’écoute…</w:t>
      </w:r>
    </w:p>
    <w:p w14:paraId="7291D3FA" w14:textId="77777777" w:rsidR="00A27A87" w:rsidRDefault="00A27A87" w:rsidP="00A27A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-Nous avons dans l’oreille Haydn, Mozart, Ravel, Madonna, </w:t>
      </w:r>
      <w:proofErr w:type="spellStart"/>
      <w:r>
        <w:rPr>
          <w:sz w:val="24"/>
          <w:szCs w:val="24"/>
        </w:rPr>
        <w:t>Philipp</w:t>
      </w:r>
      <w:proofErr w:type="spellEnd"/>
      <w:r>
        <w:rPr>
          <w:sz w:val="24"/>
          <w:szCs w:val="24"/>
        </w:rPr>
        <w:t xml:space="preserve"> Glass….</w:t>
      </w:r>
    </w:p>
    <w:p w14:paraId="5F7E01C6" w14:textId="77777777" w:rsidR="00A27A87" w:rsidRDefault="00A27A87" w:rsidP="00A27A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-Nous avons dans les yeux le cinéma….</w:t>
      </w:r>
    </w:p>
    <w:p w14:paraId="3B159B8C" w14:textId="77777777" w:rsidR="00660FF8" w:rsidRDefault="00660FF8" w:rsidP="00A27A87">
      <w:pPr>
        <w:spacing w:after="0"/>
        <w:jc w:val="both"/>
        <w:rPr>
          <w:sz w:val="24"/>
          <w:szCs w:val="24"/>
        </w:rPr>
      </w:pPr>
    </w:p>
    <w:p w14:paraId="460C2602" w14:textId="726AA3BE" w:rsidR="00A27A87" w:rsidRDefault="00A27A87" w:rsidP="00A83475">
      <w:pPr>
        <w:spacing w:after="0"/>
        <w:jc w:val="both"/>
        <w:rPr>
          <w:b/>
          <w:bCs/>
          <w:sz w:val="24"/>
          <w:szCs w:val="24"/>
        </w:rPr>
      </w:pPr>
      <w:r w:rsidRPr="00A27A87">
        <w:rPr>
          <w:b/>
          <w:bCs/>
          <w:sz w:val="24"/>
          <w:szCs w:val="24"/>
        </w:rPr>
        <w:t>-Peut-on appliquer les mêmes explications pour une œuvre littéraire ?</w:t>
      </w:r>
      <w:r>
        <w:rPr>
          <w:b/>
          <w:bCs/>
          <w:sz w:val="24"/>
          <w:szCs w:val="24"/>
        </w:rPr>
        <w:t xml:space="preserve"> Donnez un exemple.</w:t>
      </w:r>
    </w:p>
    <w:p w14:paraId="0ECEC906" w14:textId="1A420D49" w:rsidR="00710FD9" w:rsidRPr="00710FD9" w:rsidRDefault="00710FD9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On n’interprète pas Molière aujourd’hui comme on disait le texte à Versailles devant la cour : le phrasé et le déplacement des corps</w:t>
      </w:r>
      <w:r w:rsidR="009A1C7F">
        <w:rPr>
          <w:sz w:val="24"/>
          <w:szCs w:val="24"/>
        </w:rPr>
        <w:t xml:space="preserve"> comme</w:t>
      </w:r>
      <w:r>
        <w:rPr>
          <w:sz w:val="24"/>
          <w:szCs w:val="24"/>
        </w:rPr>
        <w:t xml:space="preserve"> la gestuelle étaient codifiés et ne sont plus</w:t>
      </w:r>
      <w:r w:rsidR="009A1C7F">
        <w:rPr>
          <w:sz w:val="24"/>
          <w:szCs w:val="24"/>
        </w:rPr>
        <w:t xml:space="preserve"> </w:t>
      </w:r>
      <w:r w:rsidR="009A1C7F">
        <w:rPr>
          <w:sz w:val="24"/>
          <w:szCs w:val="24"/>
        </w:rPr>
        <w:lastRenderedPageBreak/>
        <w:t xml:space="preserve">supportables pour le spectateur contemporain, hors expérimentation telle que celles menées par Benjamin Lazar du Théâtre de L’Incrédule (2005, </w:t>
      </w:r>
      <w:r w:rsidR="009A1C7F" w:rsidRPr="009A1C7F">
        <w:rPr>
          <w:i/>
          <w:iCs/>
          <w:sz w:val="24"/>
          <w:szCs w:val="24"/>
        </w:rPr>
        <w:t>Le Bourgeois Gentilhomme</w:t>
      </w:r>
      <w:r w:rsidR="009A1C7F">
        <w:rPr>
          <w:sz w:val="24"/>
          <w:szCs w:val="24"/>
        </w:rPr>
        <w:t>).</w:t>
      </w:r>
    </w:p>
    <w:p w14:paraId="31CC6B61" w14:textId="2A3C1A8B" w:rsidR="00A27A87" w:rsidRDefault="00A27A87" w:rsidP="00A83475">
      <w:pPr>
        <w:spacing w:after="0"/>
        <w:jc w:val="both"/>
        <w:rPr>
          <w:sz w:val="24"/>
          <w:szCs w:val="24"/>
        </w:rPr>
      </w:pPr>
      <w:r w:rsidRPr="00A27A87">
        <w:rPr>
          <w:b/>
          <w:bCs/>
          <w:sz w:val="24"/>
          <w:szCs w:val="24"/>
        </w:rPr>
        <w:t>-Notions importantes</w:t>
      </w:r>
      <w:r>
        <w:rPr>
          <w:sz w:val="24"/>
          <w:szCs w:val="24"/>
        </w:rPr>
        <w:t> :</w:t>
      </w:r>
    </w:p>
    <w:p w14:paraId="6757F0DC" w14:textId="13523548" w:rsidR="00A27A87" w:rsidRDefault="00A27A87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Réception d’une œuvre</w:t>
      </w:r>
    </w:p>
    <w:p w14:paraId="407C161A" w14:textId="4AFFF757" w:rsidR="00A27A87" w:rsidRDefault="00A27A87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Renouvellement du sens d’une </w:t>
      </w:r>
      <w:r>
        <w:rPr>
          <w:rFonts w:cstheme="minorHAnsi"/>
          <w:sz w:val="24"/>
          <w:szCs w:val="24"/>
        </w:rPr>
        <w:t>œ</w:t>
      </w:r>
      <w:r>
        <w:rPr>
          <w:sz w:val="24"/>
          <w:szCs w:val="24"/>
        </w:rPr>
        <w:t>uvre</w:t>
      </w:r>
    </w:p>
    <w:p w14:paraId="72C760FC" w14:textId="605F188F" w:rsidR="00A27A87" w:rsidRDefault="00A27A87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texte comme medium ouvert</w:t>
      </w:r>
    </w:p>
    <w:p w14:paraId="70FC3BCB" w14:textId="77777777" w:rsidR="00A27A87" w:rsidRDefault="00A27A87" w:rsidP="00A83475">
      <w:pPr>
        <w:spacing w:after="0"/>
        <w:jc w:val="both"/>
        <w:rPr>
          <w:sz w:val="24"/>
          <w:szCs w:val="24"/>
        </w:rPr>
      </w:pPr>
    </w:p>
    <w:p w14:paraId="69C206EF" w14:textId="0A509A66" w:rsidR="00A27A87" w:rsidRPr="00206580" w:rsidRDefault="00A27A87" w:rsidP="00A8347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06580">
        <w:rPr>
          <w:rFonts w:cstheme="minorHAnsi"/>
          <w:b/>
          <w:bCs/>
          <w:sz w:val="24"/>
          <w:szCs w:val="24"/>
        </w:rPr>
        <w:t>[</w:t>
      </w:r>
      <w:r w:rsidRPr="00206580">
        <w:rPr>
          <w:b/>
          <w:bCs/>
          <w:sz w:val="24"/>
          <w:szCs w:val="24"/>
        </w:rPr>
        <w:t>9</w:t>
      </w:r>
      <w:r w:rsidR="00206580">
        <w:rPr>
          <w:b/>
          <w:bCs/>
          <w:sz w:val="24"/>
          <w:szCs w:val="24"/>
        </w:rPr>
        <w:t>-10</w:t>
      </w:r>
      <w:r w:rsidRPr="00206580">
        <w:rPr>
          <w:rFonts w:cstheme="minorHAnsi"/>
          <w:b/>
          <w:bCs/>
          <w:sz w:val="24"/>
          <w:szCs w:val="24"/>
        </w:rPr>
        <w:t>]</w:t>
      </w:r>
      <w:r w:rsidR="00206580" w:rsidRPr="00206580">
        <w:rPr>
          <w:rFonts w:cstheme="minorHAnsi"/>
          <w:b/>
          <w:bCs/>
          <w:sz w:val="24"/>
          <w:szCs w:val="24"/>
        </w:rPr>
        <w:t xml:space="preserve"> L’œuvre d’art est « une constellation d’empreintes »</w:t>
      </w:r>
    </w:p>
    <w:p w14:paraId="0C39739D" w14:textId="38EF18F3" w:rsidR="00206580" w:rsidRPr="00206580" w:rsidRDefault="00206580" w:rsidP="00A83475">
      <w:pPr>
        <w:spacing w:after="0"/>
        <w:jc w:val="both"/>
        <w:rPr>
          <w:b/>
          <w:bCs/>
          <w:sz w:val="24"/>
          <w:szCs w:val="24"/>
        </w:rPr>
      </w:pPr>
      <w:r w:rsidRPr="00206580">
        <w:rPr>
          <w:rFonts w:cstheme="minorHAnsi"/>
          <w:b/>
          <w:bCs/>
          <w:sz w:val="24"/>
          <w:szCs w:val="24"/>
        </w:rPr>
        <w:t xml:space="preserve">-Explicitez la métaphore choisie par </w:t>
      </w:r>
      <w:proofErr w:type="spellStart"/>
      <w:r w:rsidRPr="00206580">
        <w:rPr>
          <w:rFonts w:cstheme="minorHAnsi"/>
          <w:b/>
          <w:bCs/>
          <w:sz w:val="24"/>
          <w:szCs w:val="24"/>
        </w:rPr>
        <w:t>Baricco</w:t>
      </w:r>
      <w:proofErr w:type="spellEnd"/>
      <w:r w:rsidRPr="00206580">
        <w:rPr>
          <w:rFonts w:cstheme="minorHAnsi"/>
          <w:b/>
          <w:bCs/>
          <w:sz w:val="24"/>
          <w:szCs w:val="24"/>
        </w:rPr>
        <w:t>.</w:t>
      </w:r>
    </w:p>
    <w:p w14:paraId="64572B59" w14:textId="118DD1C4" w:rsidR="00A27A87" w:rsidRDefault="00206580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L’œuvre est le produit d’une histoire ; elle a traversé les époques et a été reçue et comprise par des interprètes successifs qui ont tous contribué à la modifier insensiblement.</w:t>
      </w:r>
    </w:p>
    <w:p w14:paraId="16FB48D4" w14:textId="089DAAA5" w:rsidR="00206580" w:rsidRDefault="00206580" w:rsidP="00A83475">
      <w:pPr>
        <w:spacing w:after="0"/>
        <w:jc w:val="both"/>
        <w:rPr>
          <w:b/>
          <w:bCs/>
          <w:sz w:val="24"/>
          <w:szCs w:val="24"/>
        </w:rPr>
      </w:pPr>
      <w:r w:rsidRPr="00206580">
        <w:rPr>
          <w:b/>
          <w:bCs/>
          <w:sz w:val="24"/>
          <w:szCs w:val="24"/>
        </w:rPr>
        <w:t>-Explicitez le paradoxe : « Le geste qui égare l’original rencontre l’essence la plus intime de l’œuvre : son ambition objective de ne jamais finir ».</w:t>
      </w:r>
    </w:p>
    <w:p w14:paraId="06440CA4" w14:textId="7A7E95AB" w:rsidR="00206580" w:rsidRDefault="007F60A8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L’œuvre interprétée au présent est la seule garantie de son éternité.</w:t>
      </w:r>
      <w:r w:rsidR="009A1C7F">
        <w:rPr>
          <w:sz w:val="24"/>
          <w:szCs w:val="24"/>
        </w:rPr>
        <w:t xml:space="preserve"> </w:t>
      </w:r>
    </w:p>
    <w:p w14:paraId="0091DA8A" w14:textId="611078E7" w:rsidR="007F60A8" w:rsidRDefault="007F60A8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F60A8">
        <w:rPr>
          <w:b/>
          <w:bCs/>
          <w:sz w:val="24"/>
          <w:szCs w:val="24"/>
        </w:rPr>
        <w:t>Notions importantes</w:t>
      </w:r>
      <w:r>
        <w:rPr>
          <w:sz w:val="24"/>
          <w:szCs w:val="24"/>
        </w:rPr>
        <w:t> :</w:t>
      </w:r>
    </w:p>
    <w:p w14:paraId="70EE10BC" w14:textId="35930C34" w:rsidR="007F60A8" w:rsidRDefault="007F60A8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Droit de l’interprète-lecteur</w:t>
      </w:r>
    </w:p>
    <w:p w14:paraId="16E650E2" w14:textId="0A532F78" w:rsidR="007F60A8" w:rsidRDefault="007F60A8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Mobilisation de</w:t>
      </w:r>
      <w:r w:rsidR="009A65F6">
        <w:rPr>
          <w:sz w:val="24"/>
          <w:szCs w:val="24"/>
        </w:rPr>
        <w:t>s</w:t>
      </w:r>
      <w:r>
        <w:rPr>
          <w:sz w:val="24"/>
          <w:szCs w:val="24"/>
        </w:rPr>
        <w:t xml:space="preserve"> savoirs</w:t>
      </w:r>
    </w:p>
    <w:p w14:paraId="0A5949D6" w14:textId="3B5407A5" w:rsidR="009A1C7F" w:rsidRDefault="009A1C7F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Continuité de l’œuvre </w:t>
      </w:r>
    </w:p>
    <w:p w14:paraId="22E83067" w14:textId="77777777" w:rsidR="007F60A8" w:rsidRDefault="007F60A8" w:rsidP="00A83475">
      <w:pPr>
        <w:spacing w:after="0"/>
        <w:jc w:val="both"/>
        <w:rPr>
          <w:sz w:val="24"/>
          <w:szCs w:val="24"/>
        </w:rPr>
      </w:pPr>
    </w:p>
    <w:p w14:paraId="0FDDD18A" w14:textId="3CC4EA25" w:rsidR="00A27A87" w:rsidRPr="007F60A8" w:rsidRDefault="00A27A87" w:rsidP="00A8347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F60A8">
        <w:rPr>
          <w:rFonts w:cstheme="minorHAnsi"/>
          <w:b/>
          <w:bCs/>
          <w:sz w:val="24"/>
          <w:szCs w:val="24"/>
        </w:rPr>
        <w:t>[</w:t>
      </w:r>
      <w:r w:rsidR="00206580" w:rsidRPr="007F60A8">
        <w:rPr>
          <w:b/>
          <w:bCs/>
          <w:sz w:val="24"/>
          <w:szCs w:val="24"/>
        </w:rPr>
        <w:t>11-12</w:t>
      </w:r>
      <w:r w:rsidR="007F60A8" w:rsidRPr="007F60A8">
        <w:rPr>
          <w:b/>
          <w:bCs/>
          <w:sz w:val="24"/>
          <w:szCs w:val="24"/>
        </w:rPr>
        <w:t>-13</w:t>
      </w:r>
      <w:r w:rsidR="009A65F6">
        <w:rPr>
          <w:b/>
          <w:bCs/>
          <w:sz w:val="24"/>
          <w:szCs w:val="24"/>
        </w:rPr>
        <w:t>-14</w:t>
      </w:r>
      <w:r w:rsidRPr="007F60A8">
        <w:rPr>
          <w:rFonts w:cstheme="minorHAnsi"/>
          <w:b/>
          <w:bCs/>
          <w:sz w:val="24"/>
          <w:szCs w:val="24"/>
        </w:rPr>
        <w:t>]</w:t>
      </w:r>
      <w:r w:rsidR="007F60A8" w:rsidRPr="007F60A8">
        <w:rPr>
          <w:rFonts w:cstheme="minorHAnsi"/>
          <w:b/>
          <w:bCs/>
          <w:sz w:val="24"/>
          <w:szCs w:val="24"/>
        </w:rPr>
        <w:t xml:space="preserve"> L’interprète et les sentiments</w:t>
      </w:r>
    </w:p>
    <w:p w14:paraId="6311C400" w14:textId="3E4457B3" w:rsidR="007F60A8" w:rsidRPr="007F60A8" w:rsidRDefault="007F60A8" w:rsidP="00A83475">
      <w:pPr>
        <w:spacing w:after="0"/>
        <w:jc w:val="both"/>
        <w:rPr>
          <w:b/>
          <w:bCs/>
          <w:sz w:val="24"/>
          <w:szCs w:val="24"/>
        </w:rPr>
      </w:pPr>
      <w:r w:rsidRPr="007F60A8">
        <w:rPr>
          <w:rFonts w:cstheme="minorHAnsi"/>
          <w:b/>
          <w:bCs/>
          <w:sz w:val="24"/>
          <w:szCs w:val="24"/>
        </w:rPr>
        <w:t>-Pourquoi le sentiment est-il l’écueil de l’interpr</w:t>
      </w:r>
      <w:r>
        <w:rPr>
          <w:rFonts w:cstheme="minorHAnsi"/>
          <w:b/>
          <w:bCs/>
          <w:sz w:val="24"/>
          <w:szCs w:val="24"/>
        </w:rPr>
        <w:t>ète</w:t>
      </w:r>
      <w:r w:rsidRPr="007F60A8">
        <w:rPr>
          <w:rFonts w:cstheme="minorHAnsi"/>
          <w:b/>
          <w:bCs/>
          <w:sz w:val="24"/>
          <w:szCs w:val="24"/>
        </w:rPr>
        <w:t> ?</w:t>
      </w:r>
    </w:p>
    <w:p w14:paraId="65F040DE" w14:textId="77777777" w:rsidR="009A65F6" w:rsidRDefault="007F60A8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 subjectivité l’éloigne de l’œuvre même qu’il devrait lire simplement, attentivement, sans rien ajouter de lui-même</w:t>
      </w:r>
      <w:r w:rsidR="009A65F6">
        <w:rPr>
          <w:sz w:val="24"/>
          <w:szCs w:val="24"/>
        </w:rPr>
        <w:t>, mais en prêtant attention à l’implicite du texte, qu’il doit rendre visible.</w:t>
      </w:r>
    </w:p>
    <w:p w14:paraId="4E7BD00B" w14:textId="56564707" w:rsidR="009A65F6" w:rsidRDefault="009A65F6" w:rsidP="00A83475">
      <w:pPr>
        <w:spacing w:after="0"/>
        <w:jc w:val="both"/>
        <w:rPr>
          <w:sz w:val="24"/>
          <w:szCs w:val="24"/>
        </w:rPr>
      </w:pPr>
      <w:r w:rsidRPr="009A65F6">
        <w:rPr>
          <w:b/>
          <w:bCs/>
          <w:sz w:val="24"/>
          <w:szCs w:val="24"/>
        </w:rPr>
        <w:t>-Notion</w:t>
      </w:r>
      <w:r>
        <w:rPr>
          <w:b/>
          <w:bCs/>
          <w:sz w:val="24"/>
          <w:szCs w:val="24"/>
        </w:rPr>
        <w:t>s</w:t>
      </w:r>
      <w:r w:rsidRPr="009A65F6">
        <w:rPr>
          <w:b/>
          <w:bCs/>
          <w:sz w:val="24"/>
          <w:szCs w:val="24"/>
        </w:rPr>
        <w:t xml:space="preserve"> importante</w:t>
      </w:r>
      <w:r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> :</w:t>
      </w:r>
    </w:p>
    <w:p w14:paraId="159B6EC9" w14:textId="77777777" w:rsidR="009A65F6" w:rsidRDefault="009A65F6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Dynamique du sens déployé</w:t>
      </w:r>
    </w:p>
    <w:p w14:paraId="1989289D" w14:textId="0CA65B5D" w:rsidR="00A83475" w:rsidRDefault="009A65F6" w:rsidP="00A834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Caractère vivace de l’œuvre dont l’interprète régénère le sens. </w:t>
      </w:r>
      <w:r w:rsidR="007F60A8">
        <w:rPr>
          <w:sz w:val="24"/>
          <w:szCs w:val="24"/>
        </w:rPr>
        <w:t xml:space="preserve"> </w:t>
      </w:r>
    </w:p>
    <w:p w14:paraId="645C68B8" w14:textId="77777777" w:rsidR="009A65F6" w:rsidRPr="00A83475" w:rsidRDefault="009A65F6" w:rsidP="00A83475">
      <w:pPr>
        <w:spacing w:after="0"/>
        <w:jc w:val="both"/>
        <w:rPr>
          <w:sz w:val="24"/>
          <w:szCs w:val="24"/>
        </w:rPr>
      </w:pPr>
    </w:p>
    <w:p w14:paraId="467B6B8F" w14:textId="39C9E5AC" w:rsidR="00A83475" w:rsidRDefault="009A65F6" w:rsidP="009A65F6">
      <w:pPr>
        <w:spacing w:after="0"/>
        <w:jc w:val="both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15-16-17</w:t>
      </w:r>
      <w:r w:rsidR="00DD5A47">
        <w:rPr>
          <w:b/>
          <w:bCs/>
          <w:sz w:val="24"/>
          <w:szCs w:val="24"/>
        </w:rPr>
        <w:t>-18</w:t>
      </w:r>
      <w:r>
        <w:rPr>
          <w:rFonts w:cstheme="minorHAnsi"/>
          <w:b/>
          <w:bCs/>
          <w:sz w:val="24"/>
          <w:szCs w:val="24"/>
        </w:rPr>
        <w:t>] L’interprète « medium entre l’œuvre et l’époque »</w:t>
      </w:r>
    </w:p>
    <w:p w14:paraId="4D025B66" w14:textId="3C7F4AD1" w:rsidR="008E691E" w:rsidRDefault="009A65F6" w:rsidP="009A65F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TEXTE UNIQUE cf. exercice 2</w:t>
      </w:r>
    </w:p>
    <w:p w14:paraId="1D5B89E2" w14:textId="348E1243" w:rsidR="009A65F6" w:rsidRDefault="009A65F6" w:rsidP="009A65F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-Notions importantes :</w:t>
      </w:r>
    </w:p>
    <w:p w14:paraId="7996E5B9" w14:textId="63AA844B" w:rsidR="009A65F6" w:rsidRDefault="009A65F6" w:rsidP="009A65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L’œuvre comme un medium ouvert</w:t>
      </w:r>
    </w:p>
    <w:p w14:paraId="271CF654" w14:textId="4A94C05D" w:rsidR="009A65F6" w:rsidRDefault="00DD5A47" w:rsidP="009A65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L’interprétation comme la rencontre de l’Histoire et du présent</w:t>
      </w:r>
    </w:p>
    <w:p w14:paraId="0D57BB47" w14:textId="5B6D7A9C" w:rsidR="00DD5A47" w:rsidRPr="009A65F6" w:rsidRDefault="00DD5A47" w:rsidP="009A65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Primauté de l’œuvre sur l’interprète (au service de l’</w:t>
      </w:r>
      <w:r>
        <w:rPr>
          <w:rFonts w:cstheme="minorHAnsi"/>
          <w:sz w:val="24"/>
          <w:szCs w:val="24"/>
        </w:rPr>
        <w:t>œ</w:t>
      </w:r>
      <w:r>
        <w:rPr>
          <w:sz w:val="24"/>
          <w:szCs w:val="24"/>
        </w:rPr>
        <w:t>uvre)</w:t>
      </w:r>
    </w:p>
    <w:p w14:paraId="7603FD78" w14:textId="046C4BCF" w:rsidR="009A65F6" w:rsidRPr="00DD5A47" w:rsidRDefault="00DD5A47" w:rsidP="008E691E">
      <w:pPr>
        <w:jc w:val="both"/>
        <w:rPr>
          <w:sz w:val="24"/>
          <w:szCs w:val="24"/>
        </w:rPr>
      </w:pPr>
      <w:r w:rsidRPr="00DD5A47">
        <w:rPr>
          <w:sz w:val="24"/>
          <w:szCs w:val="24"/>
        </w:rPr>
        <w:t>Interprétation comme création d’un objet nouveau</w:t>
      </w:r>
      <w:r>
        <w:rPr>
          <w:sz w:val="24"/>
          <w:szCs w:val="24"/>
        </w:rPr>
        <w:t xml:space="preserve"> qui renouvelle les énoncés légués par la tradition</w:t>
      </w:r>
    </w:p>
    <w:p w14:paraId="3914A008" w14:textId="5B24F800" w:rsidR="008E691E" w:rsidRDefault="009A65F6" w:rsidP="00DD5A4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[</w:t>
      </w:r>
      <w:r w:rsidR="00DD5A47">
        <w:rPr>
          <w:b/>
          <w:bCs/>
          <w:sz w:val="24"/>
          <w:szCs w:val="24"/>
        </w:rPr>
        <w:t>19</w:t>
      </w:r>
      <w:r w:rsidR="0078284F">
        <w:rPr>
          <w:b/>
          <w:bCs/>
          <w:sz w:val="24"/>
          <w:szCs w:val="24"/>
        </w:rPr>
        <w:t>-20-21-22</w:t>
      </w:r>
      <w:r w:rsidR="00FA6725">
        <w:rPr>
          <w:b/>
          <w:bCs/>
          <w:sz w:val="24"/>
          <w:szCs w:val="24"/>
        </w:rPr>
        <w:t>-23</w:t>
      </w:r>
      <w:r w:rsidR="00DD5A47">
        <w:rPr>
          <w:rFonts w:cstheme="minorHAnsi"/>
          <w:b/>
          <w:bCs/>
          <w:sz w:val="24"/>
          <w:szCs w:val="24"/>
        </w:rPr>
        <w:t>] Violence de l’interprétation</w:t>
      </w:r>
    </w:p>
    <w:p w14:paraId="4E98E54B" w14:textId="7E02D301" w:rsidR="0078284F" w:rsidRPr="0078284F" w:rsidRDefault="0079139F" w:rsidP="0078284F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 w:rsidR="0078284F" w:rsidRPr="0078284F">
        <w:rPr>
          <w:rFonts w:cstheme="minorHAnsi"/>
          <w:b/>
          <w:bCs/>
          <w:sz w:val="24"/>
          <w:szCs w:val="24"/>
        </w:rPr>
        <w:t xml:space="preserve">En quoi l’interprétation d’une œuvre constitue-t-elle une violence ? </w:t>
      </w:r>
    </w:p>
    <w:p w14:paraId="2DC8FA09" w14:textId="6540BC3A" w:rsidR="0078284F" w:rsidRDefault="0078284F" w:rsidP="0078284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L’interprétation de la « musique cultivée » aujourd’hui doit tenir compte du fait que la modernité n’engage plus les mêmes catégories qu’autrefois et qu’elle est même une sorte de non-système revendiqué. Elle repose sur une unité formelle porteuse de sens, que </w:t>
      </w:r>
      <w:r w:rsidRPr="0079139F">
        <w:rPr>
          <w:rFonts w:cstheme="minorHAnsi"/>
          <w:b/>
          <w:bCs/>
          <w:sz w:val="24"/>
          <w:szCs w:val="24"/>
        </w:rPr>
        <w:t>l’interprétation moderne doit ausculter, défaire, sonder pour mieux observer ses failles et libérer les forces de cette musique contrôlait par la discipline rigoureuse d’une forme</w:t>
      </w:r>
      <w:r w:rsidRPr="0078284F">
        <w:rPr>
          <w:rFonts w:cstheme="minorHAnsi"/>
          <w:sz w:val="24"/>
          <w:szCs w:val="24"/>
        </w:rPr>
        <w:t xml:space="preserve">. C’est </w:t>
      </w:r>
      <w:r w:rsidRPr="0078284F">
        <w:rPr>
          <w:rFonts w:cstheme="minorHAnsi"/>
          <w:sz w:val="24"/>
          <w:szCs w:val="24"/>
        </w:rPr>
        <w:lastRenderedPageBreak/>
        <w:t>ce que le public prend pour de la destruction d’œuvre : néanmoins, la modernité libère l’ordre de la censure formelle qui la réduisait pour mieux la redisposer selon la sensibilité du présent. Toute œuvre est donc un moment de vérité provisoire.</w:t>
      </w:r>
    </w:p>
    <w:p w14:paraId="56553C5E" w14:textId="1A7C3B9F" w:rsidR="0079139F" w:rsidRPr="0079139F" w:rsidRDefault="0079139F" w:rsidP="0078284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9139F">
        <w:rPr>
          <w:rFonts w:cstheme="minorHAnsi"/>
          <w:b/>
          <w:bCs/>
          <w:sz w:val="24"/>
          <w:szCs w:val="24"/>
        </w:rPr>
        <w:t>-Si l’on applique ces mêmes principes au texte, quelle doit être la démarche d’un lecteur actif ?</w:t>
      </w:r>
    </w:p>
    <w:p w14:paraId="1B92B877" w14:textId="20F90C89" w:rsidR="0079139F" w:rsidRDefault="0079139F" w:rsidP="0078284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doit être attentif à la structure du texte, au lexique choisi et à son emploi, aux ellipses, à l’implicite, aux images, au sens des mots-clés.</w:t>
      </w:r>
    </w:p>
    <w:p w14:paraId="3C56ACAC" w14:textId="3B36E208" w:rsidR="00FA6725" w:rsidRPr="0078284F" w:rsidRDefault="00FA6725" w:rsidP="0078284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A6725">
        <w:rPr>
          <w:rFonts w:cstheme="minorHAnsi"/>
          <w:b/>
          <w:bCs/>
          <w:sz w:val="24"/>
          <w:szCs w:val="24"/>
        </w:rPr>
        <w:t>[24-25]</w:t>
      </w:r>
      <w:r>
        <w:rPr>
          <w:rFonts w:cstheme="minorHAnsi"/>
          <w:b/>
          <w:bCs/>
          <w:sz w:val="24"/>
          <w:szCs w:val="24"/>
        </w:rPr>
        <w:t xml:space="preserve"> L’interprétation comme création d’un objet nouveau</w:t>
      </w:r>
    </w:p>
    <w:p w14:paraId="64BF4E1E" w14:textId="40492558" w:rsidR="0078284F" w:rsidRDefault="00FA6725" w:rsidP="0078284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Toute</w:t>
      </w:r>
      <w:r w:rsidR="0078284F">
        <w:rPr>
          <w:rFonts w:cstheme="minorHAnsi"/>
          <w:sz w:val="24"/>
          <w:szCs w:val="24"/>
        </w:rPr>
        <w:t xml:space="preserve"> bonne interprétation sort l’œuvre du carcan de la tradition et en fait un objet nouveau. Elle échappe donc à sa propre fin en renouvelant les signifiés de sa forme à l’aune d’une sensibilité nouvelle.</w:t>
      </w:r>
    </w:p>
    <w:p w14:paraId="1C83E165" w14:textId="616E9A1D" w:rsidR="0079139F" w:rsidRPr="0079139F" w:rsidRDefault="0079139F" w:rsidP="0078284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9139F">
        <w:rPr>
          <w:rFonts w:cstheme="minorHAnsi"/>
          <w:b/>
          <w:bCs/>
          <w:sz w:val="24"/>
          <w:szCs w:val="24"/>
        </w:rPr>
        <w:t>-</w:t>
      </w:r>
      <w:proofErr w:type="spellStart"/>
      <w:r w:rsidRPr="0079139F">
        <w:rPr>
          <w:rFonts w:cstheme="minorHAnsi"/>
          <w:b/>
          <w:bCs/>
          <w:sz w:val="24"/>
          <w:szCs w:val="24"/>
        </w:rPr>
        <w:t>Baricco</w:t>
      </w:r>
      <w:proofErr w:type="spellEnd"/>
      <w:r w:rsidRPr="0079139F">
        <w:rPr>
          <w:rFonts w:cstheme="minorHAnsi"/>
          <w:b/>
          <w:bCs/>
          <w:sz w:val="24"/>
          <w:szCs w:val="24"/>
        </w:rPr>
        <w:t xml:space="preserve"> parle du plaisir « électrisant » de la bonne interprétation : appliquée au texte, comment comprendre cette remarque ?</w:t>
      </w:r>
    </w:p>
    <w:p w14:paraId="1A24BE2D" w14:textId="69A71F02" w:rsidR="0078284F" w:rsidRDefault="0079139F" w:rsidP="00782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bonne compréhension d’un texte ardu peut procurer un plaisir intellectuel ; de même le déchiffrage d’une métaphore filée, dont on perçoit l’unité de sens, ou encore l’implicite que l’on parvient à capter et qui établit un lien immédiat de connivence entre le lecteur et le narrateur ou l’auteur.</w:t>
      </w:r>
    </w:p>
    <w:p w14:paraId="5ACFC407" w14:textId="511D099B" w:rsidR="0079139F" w:rsidRPr="00600FF2" w:rsidRDefault="0079139F" w:rsidP="0078284F">
      <w:pPr>
        <w:spacing w:after="0"/>
        <w:jc w:val="both"/>
        <w:rPr>
          <w:b/>
          <w:bCs/>
          <w:sz w:val="24"/>
          <w:szCs w:val="24"/>
        </w:rPr>
      </w:pPr>
      <w:r w:rsidRPr="00600FF2">
        <w:rPr>
          <w:b/>
          <w:bCs/>
          <w:sz w:val="24"/>
          <w:szCs w:val="24"/>
        </w:rPr>
        <w:t>-</w:t>
      </w:r>
      <w:r w:rsidR="00600FF2" w:rsidRPr="00600FF2">
        <w:rPr>
          <w:b/>
          <w:bCs/>
          <w:sz w:val="24"/>
          <w:szCs w:val="24"/>
        </w:rPr>
        <w:t>L’interprétation radicale enseigne que le sens d’une œuvre n’est pas « un lieu stable » : expliquer cette image.</w:t>
      </w:r>
    </w:p>
    <w:p w14:paraId="2A6E4345" w14:textId="4852F150" w:rsidR="00600FF2" w:rsidRDefault="00600FF2" w:rsidP="00782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L’œuvre d’art bien interprétée peut générer une multiplicité de sens « qui transitent et ne restent pas » : c’est-à-dire qu’ils peuvent toucher tel auditeur, tel lecteur dans un temps donné, mais ils sont amenés à évoluer, changer avec de nouvelles interprétations. L’œuvre d’art ne doit pas être conçue comme figée dans le temps.</w:t>
      </w:r>
    </w:p>
    <w:p w14:paraId="13B2E967" w14:textId="7DBCFAA7" w:rsidR="0079139F" w:rsidRPr="0079139F" w:rsidRDefault="0079139F" w:rsidP="0078284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79139F">
        <w:rPr>
          <w:b/>
          <w:bCs/>
          <w:sz w:val="24"/>
          <w:szCs w:val="24"/>
        </w:rPr>
        <w:t>Notion importante :</w:t>
      </w:r>
    </w:p>
    <w:p w14:paraId="24CC5913" w14:textId="750FE479" w:rsidR="0079139F" w:rsidRDefault="0079139F" w:rsidP="00782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plaisir esthétique</w:t>
      </w:r>
    </w:p>
    <w:p w14:paraId="0BB10427" w14:textId="78180C4B" w:rsidR="0079139F" w:rsidRDefault="00600FF2" w:rsidP="00782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Dynamique du sens déployé</w:t>
      </w:r>
    </w:p>
    <w:p w14:paraId="0ABAADE9" w14:textId="77777777" w:rsidR="00600FF2" w:rsidRDefault="00600FF2" w:rsidP="0078284F">
      <w:pPr>
        <w:spacing w:after="0"/>
        <w:jc w:val="both"/>
        <w:rPr>
          <w:sz w:val="24"/>
          <w:szCs w:val="24"/>
        </w:rPr>
      </w:pPr>
    </w:p>
    <w:p w14:paraId="6B27D9F3" w14:textId="354A5DE6" w:rsidR="0078284F" w:rsidRPr="00FA6725" w:rsidRDefault="00FA6725" w:rsidP="0078284F">
      <w:pPr>
        <w:spacing w:after="0"/>
        <w:jc w:val="both"/>
        <w:rPr>
          <w:b/>
          <w:bCs/>
          <w:sz w:val="24"/>
          <w:szCs w:val="24"/>
        </w:rPr>
      </w:pPr>
      <w:r w:rsidRPr="00FA6725">
        <w:rPr>
          <w:rFonts w:cstheme="minorHAnsi"/>
          <w:b/>
          <w:bCs/>
          <w:sz w:val="24"/>
          <w:szCs w:val="24"/>
        </w:rPr>
        <w:t>[</w:t>
      </w:r>
      <w:r w:rsidRPr="00FA6725">
        <w:rPr>
          <w:b/>
          <w:bCs/>
          <w:sz w:val="24"/>
          <w:szCs w:val="24"/>
        </w:rPr>
        <w:t>26-2</w:t>
      </w:r>
      <w:r>
        <w:rPr>
          <w:b/>
          <w:bCs/>
          <w:sz w:val="24"/>
          <w:szCs w:val="24"/>
        </w:rPr>
        <w:t>7</w:t>
      </w:r>
      <w:r w:rsidRPr="00FA6725">
        <w:rPr>
          <w:rFonts w:cstheme="minorHAnsi"/>
          <w:b/>
          <w:bCs/>
          <w:sz w:val="24"/>
          <w:szCs w:val="24"/>
        </w:rPr>
        <w:t>]</w:t>
      </w:r>
    </w:p>
    <w:p w14:paraId="79302DA0" w14:textId="77777777" w:rsidR="00600FF2" w:rsidRDefault="00FA6725" w:rsidP="00FA6725">
      <w:pPr>
        <w:spacing w:after="0"/>
        <w:jc w:val="both"/>
        <w:rPr>
          <w:sz w:val="24"/>
          <w:szCs w:val="24"/>
        </w:rPr>
      </w:pPr>
      <w:r w:rsidRPr="00FA6725">
        <w:rPr>
          <w:b/>
          <w:bCs/>
          <w:sz w:val="24"/>
          <w:szCs w:val="24"/>
        </w:rPr>
        <w:t>-Expliquez cette phrase</w:t>
      </w:r>
      <w:r>
        <w:rPr>
          <w:sz w:val="24"/>
          <w:szCs w:val="24"/>
        </w:rPr>
        <w:t xml:space="preserve"> : </w:t>
      </w:r>
      <w:r w:rsidRPr="00E45629">
        <w:rPr>
          <w:b/>
          <w:bCs/>
          <w:sz w:val="24"/>
          <w:szCs w:val="24"/>
        </w:rPr>
        <w:t>« L’œuvre sur laquelle l’interprétation se penche pour la profaner et la libérer devient un seuil : le dépasser, c’est entrer dans la modernité</w:t>
      </w:r>
      <w:r>
        <w:rPr>
          <w:sz w:val="24"/>
          <w:szCs w:val="24"/>
        </w:rPr>
        <w:t>. »</w:t>
      </w:r>
    </w:p>
    <w:p w14:paraId="12CB3BCD" w14:textId="01AFCC04" w:rsidR="00FA6725" w:rsidRDefault="00FA6725" w:rsidP="00FA67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Le plus souvent</w:t>
      </w:r>
      <w:r w:rsidR="00600FF2">
        <w:rPr>
          <w:sz w:val="24"/>
          <w:szCs w:val="24"/>
        </w:rPr>
        <w:t>,</w:t>
      </w:r>
      <w:r>
        <w:rPr>
          <w:sz w:val="24"/>
          <w:szCs w:val="24"/>
        </w:rPr>
        <w:t xml:space="preserve"> le public entretient plutôt l’idée que l’œuvre doit être préservée de la modernité ; ce qui explique que la musique cultivée disparaisse progressivement</w:t>
      </w:r>
      <w:r w:rsidR="00600FF2">
        <w:rPr>
          <w:sz w:val="24"/>
          <w:szCs w:val="24"/>
        </w:rPr>
        <w:t>, sclérosée par la p</w:t>
      </w:r>
      <w:r w:rsidRPr="00FA6725">
        <w:rPr>
          <w:sz w:val="24"/>
          <w:szCs w:val="24"/>
        </w:rPr>
        <w:t xml:space="preserve">aresse et </w:t>
      </w:r>
      <w:r w:rsidR="00600FF2">
        <w:rPr>
          <w:sz w:val="24"/>
          <w:szCs w:val="24"/>
        </w:rPr>
        <w:t xml:space="preserve">les </w:t>
      </w:r>
      <w:r w:rsidRPr="00FA6725">
        <w:rPr>
          <w:sz w:val="24"/>
          <w:szCs w:val="24"/>
        </w:rPr>
        <w:t>réflexe</w:t>
      </w:r>
      <w:r w:rsidR="00600FF2">
        <w:rPr>
          <w:sz w:val="24"/>
          <w:szCs w:val="24"/>
        </w:rPr>
        <w:t>s</w:t>
      </w:r>
      <w:r w:rsidRPr="00FA6725">
        <w:rPr>
          <w:sz w:val="24"/>
          <w:szCs w:val="24"/>
        </w:rPr>
        <w:t xml:space="preserve"> </w:t>
      </w:r>
      <w:r w:rsidR="00600FF2">
        <w:rPr>
          <w:sz w:val="24"/>
          <w:szCs w:val="24"/>
        </w:rPr>
        <w:t xml:space="preserve">conservateurs. </w:t>
      </w:r>
      <w:proofErr w:type="spellStart"/>
      <w:r w:rsidR="00600FF2">
        <w:rPr>
          <w:sz w:val="24"/>
          <w:szCs w:val="24"/>
        </w:rPr>
        <w:t>Baricco</w:t>
      </w:r>
      <w:proofErr w:type="spellEnd"/>
      <w:r w:rsidR="00600FF2">
        <w:rPr>
          <w:sz w:val="24"/>
          <w:szCs w:val="24"/>
        </w:rPr>
        <w:t xml:space="preserve"> parle de l’interprétation comme d’une profanation pour insister une nouvelle fois sur la violence d’une démarche radicale, qui doit sonder les tréfonds d’un texte </w:t>
      </w:r>
      <w:r w:rsidR="005E6D6E">
        <w:rPr>
          <w:sz w:val="24"/>
          <w:szCs w:val="24"/>
        </w:rPr>
        <w:t>pour en libérer l’énergie propre.</w:t>
      </w:r>
    </w:p>
    <w:p w14:paraId="377A94F3" w14:textId="1289E023" w:rsidR="005E6D6E" w:rsidRPr="005E6D6E" w:rsidRDefault="005E6D6E" w:rsidP="00FA6725">
      <w:pPr>
        <w:spacing w:after="0"/>
        <w:jc w:val="both"/>
        <w:rPr>
          <w:b/>
          <w:bCs/>
          <w:sz w:val="24"/>
          <w:szCs w:val="24"/>
        </w:rPr>
      </w:pPr>
      <w:r w:rsidRPr="005E6D6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R</w:t>
      </w:r>
      <w:r w:rsidRPr="005E6D6E">
        <w:rPr>
          <w:b/>
          <w:bCs/>
          <w:sz w:val="24"/>
          <w:szCs w:val="24"/>
        </w:rPr>
        <w:t>epérer les deux nouvelles images définissant l’interprétation :</w:t>
      </w:r>
    </w:p>
    <w:p w14:paraId="71C8DFFC" w14:textId="29A089FA" w:rsidR="005E6D6E" w:rsidRDefault="005E6D6E" w:rsidP="00FA67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Profanation</w:t>
      </w:r>
    </w:p>
    <w:p w14:paraId="6F64E32D" w14:textId="12B8B864" w:rsidR="005E6D6E" w:rsidRDefault="005E6D6E" w:rsidP="00FA67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Libération</w:t>
      </w:r>
    </w:p>
    <w:p w14:paraId="38E0B165" w14:textId="77777777" w:rsidR="00FA6725" w:rsidRDefault="00FA6725" w:rsidP="00FA6725">
      <w:pPr>
        <w:spacing w:after="0"/>
        <w:jc w:val="both"/>
        <w:rPr>
          <w:sz w:val="24"/>
          <w:szCs w:val="24"/>
        </w:rPr>
      </w:pPr>
    </w:p>
    <w:p w14:paraId="19C1E6CA" w14:textId="3231616F" w:rsidR="00FA6725" w:rsidRDefault="00FA6725" w:rsidP="00FA67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Pr="00FA6725">
        <w:rPr>
          <w:b/>
          <w:bCs/>
          <w:sz w:val="24"/>
          <w:szCs w:val="24"/>
        </w:rPr>
        <w:t>28</w:t>
      </w:r>
      <w:r w:rsidRPr="00FA6725">
        <w:rPr>
          <w:rFonts w:cstheme="minorHAnsi"/>
          <w:b/>
          <w:bCs/>
          <w:sz w:val="24"/>
          <w:szCs w:val="24"/>
        </w:rPr>
        <w:t xml:space="preserve">] Critique du monde de </w:t>
      </w:r>
      <w:r>
        <w:rPr>
          <w:rFonts w:cstheme="minorHAnsi"/>
          <w:b/>
          <w:bCs/>
          <w:sz w:val="24"/>
          <w:szCs w:val="24"/>
        </w:rPr>
        <w:t>« </w:t>
      </w:r>
      <w:r w:rsidRPr="00FA6725">
        <w:rPr>
          <w:rFonts w:cstheme="minorHAnsi"/>
          <w:b/>
          <w:bCs/>
          <w:sz w:val="24"/>
          <w:szCs w:val="24"/>
        </w:rPr>
        <w:t>la musique cultivée</w:t>
      </w:r>
      <w:r>
        <w:rPr>
          <w:rFonts w:cstheme="minorHAnsi"/>
          <w:b/>
          <w:bCs/>
          <w:sz w:val="24"/>
          <w:szCs w:val="24"/>
        </w:rPr>
        <w:t> »</w:t>
      </w:r>
      <w:r>
        <w:rPr>
          <w:rFonts w:cstheme="minorHAnsi"/>
          <w:sz w:val="24"/>
          <w:szCs w:val="24"/>
        </w:rPr>
        <w:t xml:space="preserve"> qui a oublié de faire de l’interprétation un plaisir et a figé sa conception de l’œuvre par crainte de voir s’effondrer tous ses repères.</w:t>
      </w:r>
    </w:p>
    <w:p w14:paraId="0EEDBD60" w14:textId="7D7FC17E" w:rsidR="0078284F" w:rsidRPr="00FA6725" w:rsidRDefault="00FA6725" w:rsidP="0078284F">
      <w:pPr>
        <w:spacing w:after="0"/>
        <w:jc w:val="both"/>
        <w:rPr>
          <w:b/>
          <w:bCs/>
          <w:sz w:val="24"/>
          <w:szCs w:val="24"/>
        </w:rPr>
      </w:pPr>
      <w:r w:rsidRPr="00FA6725">
        <w:rPr>
          <w:b/>
          <w:bCs/>
          <w:sz w:val="24"/>
          <w:szCs w:val="24"/>
        </w:rPr>
        <w:t>Notion importante :</w:t>
      </w:r>
    </w:p>
    <w:p w14:paraId="302BB440" w14:textId="31D96EE3" w:rsidR="00FA6725" w:rsidRDefault="00FA6725" w:rsidP="00782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L’interprétation comme expérience du plaisir du texte</w:t>
      </w:r>
    </w:p>
    <w:p w14:paraId="2FE46122" w14:textId="77777777" w:rsidR="008E691E" w:rsidRDefault="008E691E" w:rsidP="008E691E">
      <w:pPr>
        <w:jc w:val="both"/>
        <w:rPr>
          <w:b/>
          <w:bCs/>
          <w:sz w:val="24"/>
          <w:szCs w:val="24"/>
        </w:rPr>
      </w:pPr>
    </w:p>
    <w:p w14:paraId="4C695FC5" w14:textId="70ED88C7" w:rsidR="00DF25AA" w:rsidRPr="00501EB7" w:rsidRDefault="00DF25AA" w:rsidP="00501EB7">
      <w:pPr>
        <w:pStyle w:val="Paragraphedeliste"/>
        <w:numPr>
          <w:ilvl w:val="0"/>
          <w:numId w:val="15"/>
        </w:numPr>
        <w:shd w:val="clear" w:color="auto" w:fill="BFBFBF" w:themeFill="background1" w:themeFillShade="BF"/>
        <w:jc w:val="both"/>
        <w:rPr>
          <w:b/>
          <w:bCs/>
          <w:sz w:val="24"/>
          <w:szCs w:val="24"/>
        </w:rPr>
      </w:pPr>
      <w:bookmarkStart w:id="1" w:name="_Hlk151927435"/>
      <w:bookmarkEnd w:id="0"/>
      <w:r w:rsidRPr="00501EB7">
        <w:rPr>
          <w:b/>
          <w:bCs/>
          <w:sz w:val="24"/>
          <w:szCs w:val="24"/>
          <w:highlight w:val="lightGray"/>
        </w:rPr>
        <w:lastRenderedPageBreak/>
        <w:t xml:space="preserve">Définir </w:t>
      </w:r>
      <w:r w:rsidR="00C02AEB">
        <w:rPr>
          <w:b/>
          <w:bCs/>
          <w:sz w:val="24"/>
          <w:szCs w:val="24"/>
          <w:highlight w:val="lightGray"/>
        </w:rPr>
        <w:t>la démarche</w:t>
      </w:r>
      <w:r w:rsidRPr="00501EB7">
        <w:rPr>
          <w:b/>
          <w:bCs/>
          <w:sz w:val="24"/>
          <w:szCs w:val="24"/>
          <w:highlight w:val="lightGray"/>
        </w:rPr>
        <w:t xml:space="preserve"> d’interprétation : catégories utiles.</w:t>
      </w:r>
    </w:p>
    <w:p w14:paraId="681BB4D5" w14:textId="226DF04E" w:rsidR="00284EEE" w:rsidRPr="00FA6725" w:rsidRDefault="00FA6725" w:rsidP="008D7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 texte de </w:t>
      </w:r>
      <w:proofErr w:type="spellStart"/>
      <w:r>
        <w:rPr>
          <w:sz w:val="24"/>
          <w:szCs w:val="24"/>
        </w:rPr>
        <w:t>Baricco</w:t>
      </w:r>
      <w:proofErr w:type="spellEnd"/>
      <w:r>
        <w:rPr>
          <w:sz w:val="24"/>
          <w:szCs w:val="24"/>
        </w:rPr>
        <w:t xml:space="preserve">, on a pu extraire </w:t>
      </w:r>
      <w:r w:rsidR="008C120F">
        <w:rPr>
          <w:sz w:val="24"/>
          <w:szCs w:val="24"/>
        </w:rPr>
        <w:t>plusieurs</w:t>
      </w:r>
      <w:r>
        <w:rPr>
          <w:sz w:val="24"/>
          <w:szCs w:val="24"/>
        </w:rPr>
        <w:t xml:space="preserve"> principes applicables à la lecture des textes philosophiques ou littéraires. On peut en faire une synthèse en trois temps, </w:t>
      </w:r>
      <w:r w:rsidR="006A15B6">
        <w:rPr>
          <w:sz w:val="24"/>
          <w:szCs w:val="24"/>
        </w:rPr>
        <w:t>en</w:t>
      </w:r>
      <w:r>
        <w:rPr>
          <w:sz w:val="24"/>
          <w:szCs w:val="24"/>
        </w:rPr>
        <w:t xml:space="preserve"> insist</w:t>
      </w:r>
      <w:r w:rsidR="006A15B6">
        <w:rPr>
          <w:sz w:val="24"/>
          <w:szCs w:val="24"/>
        </w:rPr>
        <w:t>ant</w:t>
      </w:r>
      <w:r>
        <w:rPr>
          <w:sz w:val="24"/>
          <w:szCs w:val="24"/>
        </w:rPr>
        <w:t xml:space="preserve"> d’abord </w:t>
      </w:r>
      <w:r w:rsidR="004F6827">
        <w:rPr>
          <w:sz w:val="24"/>
          <w:szCs w:val="24"/>
        </w:rPr>
        <w:t xml:space="preserve">sur la posture de l’élève interprète, </w:t>
      </w:r>
      <w:r w:rsidR="006A15B6">
        <w:rPr>
          <w:sz w:val="24"/>
          <w:szCs w:val="24"/>
        </w:rPr>
        <w:t>en définissant</w:t>
      </w:r>
      <w:r w:rsidR="004F6827">
        <w:rPr>
          <w:sz w:val="24"/>
          <w:szCs w:val="24"/>
        </w:rPr>
        <w:t xml:space="preserve"> ensuite le statut de l’œuvre ou du texte à interpréter ; </w:t>
      </w:r>
      <w:r w:rsidR="006A15B6">
        <w:rPr>
          <w:sz w:val="24"/>
          <w:szCs w:val="24"/>
        </w:rPr>
        <w:t>en fixant</w:t>
      </w:r>
      <w:r w:rsidR="004F6827">
        <w:rPr>
          <w:sz w:val="24"/>
          <w:szCs w:val="24"/>
        </w:rPr>
        <w:t xml:space="preserve"> enfin la finalité </w:t>
      </w:r>
      <w:r w:rsidR="006A15B6">
        <w:rPr>
          <w:sz w:val="24"/>
          <w:szCs w:val="24"/>
        </w:rPr>
        <w:t>de la démarche</w:t>
      </w:r>
      <w:r w:rsidR="004F6827">
        <w:rPr>
          <w:sz w:val="24"/>
          <w:szCs w:val="24"/>
        </w:rPr>
        <w:t xml:space="preserve"> de lecture</w:t>
      </w:r>
      <w:r w:rsidR="006A15B6">
        <w:rPr>
          <w:sz w:val="24"/>
          <w:szCs w:val="24"/>
        </w:rPr>
        <w:t xml:space="preserve"> active</w:t>
      </w:r>
      <w:r w:rsidR="004F6827">
        <w:rPr>
          <w:sz w:val="24"/>
          <w:szCs w:val="24"/>
        </w:rPr>
        <w:t xml:space="preserve">. </w:t>
      </w:r>
    </w:p>
    <w:p w14:paraId="1C0B1496" w14:textId="77777777" w:rsidR="00DF25AA" w:rsidRDefault="00DF25AA" w:rsidP="00DF25AA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  <w:highlight w:val="yellow"/>
        </w:rPr>
        <w:t>De l’élève à la communauté interprétative</w:t>
      </w:r>
      <w:r>
        <w:rPr>
          <w:rFonts w:cstheme="minorHAnsi"/>
          <w:b/>
          <w:bCs/>
          <w:sz w:val="24"/>
          <w:szCs w:val="24"/>
        </w:rPr>
        <w:t> :</w:t>
      </w:r>
    </w:p>
    <w:p w14:paraId="35A1A899" w14:textId="620DFEF7" w:rsidR="00356601" w:rsidRPr="00914BD2" w:rsidRDefault="00356601" w:rsidP="00914BD2">
      <w:pPr>
        <w:jc w:val="both"/>
        <w:rPr>
          <w:rFonts w:cstheme="minorHAnsi"/>
          <w:sz w:val="24"/>
          <w:szCs w:val="24"/>
        </w:rPr>
      </w:pPr>
      <w:r w:rsidRPr="00914BD2">
        <w:rPr>
          <w:rFonts w:cstheme="minorHAnsi"/>
          <w:sz w:val="24"/>
          <w:szCs w:val="24"/>
        </w:rPr>
        <w:t xml:space="preserve">Quelle posture attendre du candidat devant l’épreuve du texte ou de la classe dans le travail </w:t>
      </w:r>
      <w:r w:rsidR="006A15B6" w:rsidRPr="00914BD2">
        <w:rPr>
          <w:rFonts w:cstheme="minorHAnsi"/>
          <w:sz w:val="24"/>
          <w:szCs w:val="24"/>
        </w:rPr>
        <w:t xml:space="preserve">journalier avec les textes ou les œuvres ? </w:t>
      </w:r>
      <w:r w:rsidR="00070076" w:rsidRPr="00914BD2">
        <w:rPr>
          <w:rFonts w:cstheme="minorHAnsi"/>
          <w:sz w:val="24"/>
          <w:szCs w:val="24"/>
        </w:rPr>
        <w:t xml:space="preserve">L’apprentissage de l’interprétation doit permettre de confronter les subjectivités </w:t>
      </w:r>
      <w:r w:rsidR="00914BD2">
        <w:rPr>
          <w:rFonts w:cstheme="minorHAnsi"/>
          <w:sz w:val="24"/>
          <w:szCs w:val="24"/>
        </w:rPr>
        <w:t xml:space="preserve">au sein de </w:t>
      </w:r>
      <w:r w:rsidR="00070076" w:rsidRPr="00914BD2">
        <w:rPr>
          <w:rFonts w:cstheme="minorHAnsi"/>
          <w:sz w:val="24"/>
          <w:szCs w:val="24"/>
        </w:rPr>
        <w:t>la communauté de</w:t>
      </w:r>
      <w:r w:rsidR="00914BD2">
        <w:rPr>
          <w:rFonts w:cstheme="minorHAnsi"/>
          <w:sz w:val="24"/>
          <w:szCs w:val="24"/>
        </w:rPr>
        <w:t xml:space="preserve"> </w:t>
      </w:r>
      <w:r w:rsidR="00070076" w:rsidRPr="00914BD2">
        <w:rPr>
          <w:rFonts w:cstheme="minorHAnsi"/>
          <w:sz w:val="24"/>
          <w:szCs w:val="24"/>
        </w:rPr>
        <w:t xml:space="preserve">lecteurs qu’est la classe et de les </w:t>
      </w:r>
      <w:r w:rsidR="00914BD2" w:rsidRPr="00914BD2">
        <w:rPr>
          <w:rFonts w:cstheme="minorHAnsi"/>
          <w:sz w:val="24"/>
          <w:szCs w:val="24"/>
        </w:rPr>
        <w:t xml:space="preserve">amener à les </w:t>
      </w:r>
      <w:r w:rsidR="00070076" w:rsidRPr="00914BD2">
        <w:rPr>
          <w:rFonts w:cstheme="minorHAnsi"/>
          <w:sz w:val="24"/>
          <w:szCs w:val="24"/>
        </w:rPr>
        <w:t>subordonner aux exigences de l’examen</w:t>
      </w:r>
      <w:r w:rsidR="00DB6D14">
        <w:rPr>
          <w:rFonts w:cstheme="minorHAnsi"/>
          <w:sz w:val="24"/>
          <w:szCs w:val="24"/>
        </w:rPr>
        <w:t xml:space="preserve"> </w:t>
      </w:r>
      <w:r w:rsidR="00914BD2">
        <w:rPr>
          <w:rFonts w:cstheme="minorHAnsi"/>
          <w:sz w:val="24"/>
          <w:szCs w:val="24"/>
        </w:rPr>
        <w:t>et</w:t>
      </w:r>
      <w:r w:rsidR="00914BD2" w:rsidRPr="00914BD2">
        <w:rPr>
          <w:rFonts w:cstheme="minorHAnsi"/>
          <w:sz w:val="24"/>
          <w:szCs w:val="24"/>
        </w:rPr>
        <w:t xml:space="preserve"> </w:t>
      </w:r>
      <w:r w:rsidR="00914BD2">
        <w:rPr>
          <w:rFonts w:cstheme="minorHAnsi"/>
          <w:sz w:val="24"/>
          <w:szCs w:val="24"/>
        </w:rPr>
        <w:t>aux contraintes</w:t>
      </w:r>
      <w:r w:rsidR="00914BD2" w:rsidRPr="00914BD2">
        <w:rPr>
          <w:rFonts w:cstheme="minorHAnsi"/>
          <w:sz w:val="24"/>
          <w:szCs w:val="24"/>
        </w:rPr>
        <w:t xml:space="preserve"> </w:t>
      </w:r>
      <w:r w:rsidR="00914BD2">
        <w:rPr>
          <w:rFonts w:cstheme="minorHAnsi"/>
          <w:sz w:val="24"/>
          <w:szCs w:val="24"/>
        </w:rPr>
        <w:t xml:space="preserve">même de l’interprétation montrées dans le texte de </w:t>
      </w:r>
      <w:proofErr w:type="spellStart"/>
      <w:r w:rsidR="00914BD2">
        <w:rPr>
          <w:rFonts w:cstheme="minorHAnsi"/>
          <w:sz w:val="24"/>
          <w:szCs w:val="24"/>
        </w:rPr>
        <w:t>Baricco</w:t>
      </w:r>
      <w:proofErr w:type="spellEnd"/>
      <w:r w:rsidR="00914BD2">
        <w:rPr>
          <w:rFonts w:cstheme="minorHAnsi"/>
          <w:sz w:val="24"/>
          <w:szCs w:val="24"/>
        </w:rPr>
        <w:t> : idéalement, la classe de HLP doit expérimenter ce que Stanley Fish</w:t>
      </w:r>
      <w:r w:rsidR="00914BD2">
        <w:rPr>
          <w:rStyle w:val="Appelnotedebasdep"/>
          <w:rFonts w:cstheme="minorHAnsi"/>
          <w:sz w:val="24"/>
          <w:szCs w:val="24"/>
        </w:rPr>
        <w:footnoteReference w:id="5"/>
      </w:r>
      <w:r w:rsidR="00914BD2">
        <w:rPr>
          <w:rFonts w:cstheme="minorHAnsi"/>
          <w:sz w:val="24"/>
          <w:szCs w:val="24"/>
        </w:rPr>
        <w:t xml:space="preserve"> appel</w:t>
      </w:r>
      <w:r w:rsidR="008C120F">
        <w:rPr>
          <w:rFonts w:cstheme="minorHAnsi"/>
          <w:sz w:val="24"/>
          <w:szCs w:val="24"/>
        </w:rPr>
        <w:t>le</w:t>
      </w:r>
      <w:r w:rsidR="00914BD2">
        <w:rPr>
          <w:rFonts w:cstheme="minorHAnsi"/>
          <w:sz w:val="24"/>
          <w:szCs w:val="24"/>
        </w:rPr>
        <w:t xml:space="preserve"> « un mécanisme de négociation infinie sur ce qui est autorisé et non -autorisé ».  </w:t>
      </w:r>
    </w:p>
    <w:p w14:paraId="702183F3" w14:textId="77777777" w:rsidR="00DF25AA" w:rsidRPr="003D327C" w:rsidRDefault="00DF25AA" w:rsidP="00DF25AA">
      <w:pPr>
        <w:pStyle w:val="Paragraphedeliste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>Une exploration constante</w:t>
      </w:r>
    </w:p>
    <w:p w14:paraId="50CFE9BA" w14:textId="6012E520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Sujet-lecteur</w:t>
      </w:r>
      <w:r w:rsidR="00B85753">
        <w:rPr>
          <w:rStyle w:val="Appelnotedebasdep"/>
          <w:rFonts w:cstheme="minorHAnsi"/>
          <w:color w:val="7030A0"/>
          <w:sz w:val="24"/>
          <w:szCs w:val="24"/>
        </w:rPr>
        <w:footnoteReference w:id="6"/>
      </w:r>
    </w:p>
    <w:p w14:paraId="53466680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Mobilisation des savoirs</w:t>
      </w:r>
    </w:p>
    <w:p w14:paraId="73AF3F5D" w14:textId="77777777" w:rsidR="00660FF8" w:rsidRDefault="003D327C" w:rsidP="0066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color w:val="4472C4" w:themeColor="accent1"/>
          <w:sz w:val="24"/>
          <w:szCs w:val="24"/>
        </w:rPr>
      </w:pPr>
      <w:r w:rsidRPr="008C120F">
        <w:rPr>
          <w:rFonts w:cstheme="minorHAnsi"/>
          <w:sz w:val="24"/>
          <w:szCs w:val="24"/>
        </w:rPr>
        <w:t>L’exercice d’interprétation vise à faire de l’élève un sujet-lecteur, c’est-à-dire un lecteur engagé dans la quête du sens du texte, autrement dit, un lecteur actif. Il doit « expliquer » le texte, mettre à plat « les plis du texte ».</w:t>
      </w:r>
      <w:r w:rsidR="00DB6D14" w:rsidRPr="008C120F">
        <w:rPr>
          <w:rFonts w:cstheme="minorHAnsi"/>
          <w:sz w:val="24"/>
          <w:szCs w:val="24"/>
        </w:rPr>
        <w:t xml:space="preserve"> Sa subjectivité est indissociable de ses droits de lecteur à interpréter le texte, quand bien même elle peut être source de contre-sens.</w:t>
      </w:r>
      <w:r w:rsidR="00DB6D14">
        <w:rPr>
          <w:rFonts w:cstheme="minorHAnsi"/>
          <w:sz w:val="24"/>
          <w:szCs w:val="24"/>
        </w:rPr>
        <w:t xml:space="preserve"> </w:t>
      </w:r>
      <w:r w:rsidR="00DB6D14" w:rsidRPr="008C120F">
        <w:rPr>
          <w:rFonts w:cstheme="minorHAnsi"/>
          <w:color w:val="4472C4" w:themeColor="accent1"/>
          <w:sz w:val="24"/>
          <w:szCs w:val="24"/>
        </w:rPr>
        <w:t xml:space="preserve">Il faut donc que </w:t>
      </w:r>
      <w:r w:rsidR="00660FF8">
        <w:rPr>
          <w:rFonts w:cstheme="minorHAnsi"/>
          <w:color w:val="4472C4" w:themeColor="accent1"/>
          <w:sz w:val="24"/>
          <w:szCs w:val="24"/>
        </w:rPr>
        <w:t>-</w:t>
      </w:r>
      <w:r w:rsidR="00B85753" w:rsidRPr="008C120F">
        <w:rPr>
          <w:rFonts w:cstheme="minorHAnsi"/>
          <w:color w:val="4472C4" w:themeColor="accent1"/>
          <w:sz w:val="24"/>
          <w:szCs w:val="24"/>
        </w:rPr>
        <w:t xml:space="preserve">l’élève ait une relation personnelle au texte ; </w:t>
      </w:r>
    </w:p>
    <w:p w14:paraId="76B97905" w14:textId="77777777" w:rsidR="00660FF8" w:rsidRDefault="00660FF8" w:rsidP="0066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</w:rPr>
        <w:t>-</w:t>
      </w:r>
      <w:r w:rsidR="00B85753" w:rsidRPr="008C120F">
        <w:rPr>
          <w:rFonts w:cstheme="minorHAnsi"/>
          <w:color w:val="4472C4" w:themeColor="accent1"/>
          <w:sz w:val="24"/>
          <w:szCs w:val="24"/>
        </w:rPr>
        <w:t>qu’il se confronte aux données du texte</w:t>
      </w:r>
      <w:r>
        <w:rPr>
          <w:rFonts w:cstheme="minorHAnsi"/>
          <w:color w:val="4472C4" w:themeColor="accent1"/>
          <w:sz w:val="24"/>
          <w:szCs w:val="24"/>
        </w:rPr>
        <w:t> ;</w:t>
      </w:r>
    </w:p>
    <w:p w14:paraId="10D2675C" w14:textId="77777777" w:rsidR="00660FF8" w:rsidRDefault="00660FF8" w:rsidP="0066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</w:rPr>
        <w:t>-</w:t>
      </w:r>
      <w:r w:rsidR="00B85753" w:rsidRPr="008C120F">
        <w:rPr>
          <w:rFonts w:cstheme="minorHAnsi"/>
          <w:color w:val="4472C4" w:themeColor="accent1"/>
          <w:sz w:val="24"/>
          <w:szCs w:val="24"/>
        </w:rPr>
        <w:t xml:space="preserve">qu’il interroge enfin ses premières réactions subjectives. </w:t>
      </w:r>
    </w:p>
    <w:p w14:paraId="226813BD" w14:textId="27EB8177" w:rsidR="003D327C" w:rsidRPr="00660FF8" w:rsidRDefault="00B85753" w:rsidP="0066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660FF8">
        <w:rPr>
          <w:rFonts w:cstheme="minorHAnsi"/>
          <w:b/>
          <w:bCs/>
          <w:color w:val="4472C4" w:themeColor="accent1"/>
          <w:sz w:val="24"/>
          <w:szCs w:val="24"/>
        </w:rPr>
        <w:t>Cette démarche en trois temps pourrait assez bien résumer ce que l’on attend dans un devoir d’interprétation à l’examen du baccalauréat.</w:t>
      </w:r>
    </w:p>
    <w:p w14:paraId="0DC9EC64" w14:textId="45A1825C" w:rsidR="003D327C" w:rsidRPr="000C6A40" w:rsidRDefault="00B85753" w:rsidP="003D32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L’élève-lecteur</w:t>
      </w:r>
      <w:r w:rsidR="003D327C" w:rsidRPr="000C6A40">
        <w:rPr>
          <w:rFonts w:cstheme="minorHAnsi"/>
          <w:sz w:val="24"/>
          <w:szCs w:val="24"/>
        </w:rPr>
        <w:t xml:space="preserve"> questionne le texte. Pour cela, </w:t>
      </w:r>
      <w:r>
        <w:rPr>
          <w:rFonts w:cstheme="minorHAnsi"/>
          <w:sz w:val="24"/>
          <w:szCs w:val="24"/>
        </w:rPr>
        <w:t>il</w:t>
      </w:r>
      <w:r w:rsidR="003D327C" w:rsidRPr="000C6A40">
        <w:rPr>
          <w:rFonts w:cstheme="minorHAnsi"/>
          <w:sz w:val="24"/>
          <w:szCs w:val="24"/>
        </w:rPr>
        <w:t xml:space="preserve"> doit pouvoir mobiliser tous ses savoirs : linguistiques, historiques, grammaticaux, culturels…</w:t>
      </w:r>
      <w:r w:rsidR="00914BD2">
        <w:rPr>
          <w:rFonts w:cstheme="minorHAnsi"/>
          <w:sz w:val="24"/>
          <w:szCs w:val="24"/>
        </w:rPr>
        <w:t>en sa possession. Ce questionnement des savoirs doit être constant </w:t>
      </w:r>
      <w:r w:rsidR="00DB6D14">
        <w:rPr>
          <w:rFonts w:cstheme="minorHAnsi"/>
          <w:sz w:val="24"/>
          <w:szCs w:val="24"/>
        </w:rPr>
        <w:t>et, en classe, un partage des connaissances doit permettre</w:t>
      </w:r>
      <w:r w:rsidR="00914B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les ajustements nécessaires à l’émergence du sens ou des sens possibles.</w:t>
      </w:r>
    </w:p>
    <w:p w14:paraId="2ED3DE82" w14:textId="77777777" w:rsidR="00DF25AA" w:rsidRPr="003D327C" w:rsidRDefault="00DF25AA" w:rsidP="00DF25AA">
      <w:pPr>
        <w:pStyle w:val="Paragraphedeliste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>Un engagement actif de l’interprète</w:t>
      </w:r>
    </w:p>
    <w:p w14:paraId="110BF18E" w14:textId="77777777" w:rsidR="00DF25AA" w:rsidRPr="00103875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103875">
        <w:rPr>
          <w:rFonts w:cstheme="minorHAnsi"/>
          <w:color w:val="7030A0"/>
          <w:sz w:val="24"/>
          <w:szCs w:val="24"/>
        </w:rPr>
        <w:t>Lecture active= personnelle</w:t>
      </w:r>
    </w:p>
    <w:p w14:paraId="123E7D46" w14:textId="77777777" w:rsidR="00DF25AA" w:rsidRPr="00103875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103875">
        <w:rPr>
          <w:rFonts w:cstheme="minorHAnsi"/>
          <w:color w:val="7030A0"/>
          <w:sz w:val="24"/>
          <w:szCs w:val="24"/>
        </w:rPr>
        <w:t>Le risque de l’interprétation « finaliste »</w:t>
      </w:r>
    </w:p>
    <w:p w14:paraId="0258B21D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103875">
        <w:rPr>
          <w:rFonts w:cstheme="minorHAnsi"/>
          <w:color w:val="7030A0"/>
          <w:sz w:val="24"/>
          <w:szCs w:val="24"/>
        </w:rPr>
        <w:t>Le « cercle herméneutique »</w:t>
      </w:r>
    </w:p>
    <w:p w14:paraId="1FB5A12F" w14:textId="123DA818" w:rsidR="00DF25AA" w:rsidRDefault="003D327C" w:rsidP="003D327C">
      <w:pPr>
        <w:jc w:val="both"/>
        <w:rPr>
          <w:rFonts w:cstheme="minorHAnsi"/>
          <w:sz w:val="24"/>
          <w:szCs w:val="24"/>
        </w:rPr>
      </w:pPr>
      <w:r w:rsidRPr="003D327C">
        <w:rPr>
          <w:rFonts w:cstheme="minorHAnsi"/>
          <w:sz w:val="24"/>
          <w:szCs w:val="24"/>
        </w:rPr>
        <w:t xml:space="preserve">Le lecteur-interprète est encouragé à dialoguer avec le texte, à s’engager dans une réflexion personnelle. Il faut pourtant mettre les élèves en garde contre le fameux « cercle herméneutique », principal vice de l’interprétation finaliste, qui fait que l’on trouve dans le texte ce qu’on y cherchait </w:t>
      </w:r>
      <w:r w:rsidRPr="003D327C">
        <w:rPr>
          <w:rFonts w:cstheme="minorHAnsi"/>
          <w:i/>
          <w:iCs/>
          <w:sz w:val="24"/>
          <w:szCs w:val="24"/>
        </w:rPr>
        <w:t>a priori</w:t>
      </w:r>
      <w:r w:rsidRPr="003D327C">
        <w:rPr>
          <w:rFonts w:cstheme="minorHAnsi"/>
          <w:sz w:val="24"/>
          <w:szCs w:val="24"/>
        </w:rPr>
        <w:t xml:space="preserve">, en fonction d’une grille préétablie par une idée, voire une </w:t>
      </w:r>
      <w:r w:rsidRPr="003D327C">
        <w:rPr>
          <w:rFonts w:cstheme="minorHAnsi"/>
          <w:sz w:val="24"/>
          <w:szCs w:val="24"/>
        </w:rPr>
        <w:lastRenderedPageBreak/>
        <w:t>idéologie :</w:t>
      </w:r>
      <w:r w:rsidR="002532DE">
        <w:rPr>
          <w:rFonts w:cstheme="minorHAnsi"/>
          <w:sz w:val="24"/>
          <w:szCs w:val="24"/>
        </w:rPr>
        <w:t xml:space="preserve"> </w:t>
      </w:r>
      <w:r w:rsidR="00B85753">
        <w:rPr>
          <w:rFonts w:cstheme="minorHAnsi"/>
          <w:sz w:val="24"/>
          <w:szCs w:val="24"/>
        </w:rPr>
        <w:t>littéralement, le lecteur tourne en rond et les meilleurs sont tombés dans ce piège</w:t>
      </w:r>
      <w:r w:rsidR="00B85753">
        <w:rPr>
          <w:rStyle w:val="Appelnotedebasdep"/>
          <w:rFonts w:cstheme="minorHAnsi"/>
          <w:sz w:val="24"/>
          <w:szCs w:val="24"/>
        </w:rPr>
        <w:footnoteReference w:id="7"/>
      </w:r>
      <w:r w:rsidR="00B85753">
        <w:rPr>
          <w:rFonts w:cstheme="minorHAnsi"/>
          <w:sz w:val="24"/>
          <w:szCs w:val="24"/>
        </w:rPr>
        <w:t>.</w:t>
      </w:r>
      <w:r w:rsidR="008C120F">
        <w:rPr>
          <w:rFonts w:cstheme="minorHAnsi"/>
          <w:sz w:val="24"/>
          <w:szCs w:val="24"/>
        </w:rPr>
        <w:t>C</w:t>
      </w:r>
      <w:r w:rsidR="00501EB7">
        <w:rPr>
          <w:rFonts w:cstheme="minorHAnsi"/>
          <w:sz w:val="24"/>
          <w:szCs w:val="24"/>
        </w:rPr>
        <w:t xml:space="preserve">f. </w:t>
      </w:r>
      <w:r w:rsidR="002532DE">
        <w:rPr>
          <w:rFonts w:cstheme="minorHAnsi"/>
          <w:sz w:val="24"/>
          <w:szCs w:val="24"/>
        </w:rPr>
        <w:t>l</w:t>
      </w:r>
      <w:r w:rsidRPr="000C6A40">
        <w:rPr>
          <w:rFonts w:cstheme="minorHAnsi"/>
          <w:sz w:val="24"/>
          <w:szCs w:val="24"/>
        </w:rPr>
        <w:t xml:space="preserve">ecture marxisante de </w:t>
      </w:r>
      <w:r w:rsidRPr="000C6A40">
        <w:rPr>
          <w:rFonts w:cstheme="minorHAnsi"/>
          <w:i/>
          <w:iCs/>
          <w:sz w:val="24"/>
          <w:szCs w:val="24"/>
        </w:rPr>
        <w:t>La Comédie humaine</w:t>
      </w:r>
      <w:r w:rsidRPr="000C6A40">
        <w:rPr>
          <w:rFonts w:cstheme="minorHAnsi"/>
          <w:sz w:val="24"/>
          <w:szCs w:val="24"/>
        </w:rPr>
        <w:t xml:space="preserve"> de Balzac ou lecture freudienne de </w:t>
      </w:r>
      <w:r w:rsidRPr="000C6A40">
        <w:rPr>
          <w:rFonts w:cstheme="minorHAnsi"/>
          <w:i/>
          <w:iCs/>
          <w:sz w:val="24"/>
          <w:szCs w:val="24"/>
        </w:rPr>
        <w:t>l’Œdipe-Roi</w:t>
      </w:r>
      <w:r w:rsidRPr="000C6A40">
        <w:rPr>
          <w:rFonts w:cstheme="minorHAnsi"/>
          <w:sz w:val="24"/>
          <w:szCs w:val="24"/>
        </w:rPr>
        <w:t xml:space="preserve"> de Sophocle.</w:t>
      </w:r>
    </w:p>
    <w:p w14:paraId="15F546B8" w14:textId="77777777" w:rsidR="00DF25AA" w:rsidRPr="003D327C" w:rsidRDefault="00DF25AA" w:rsidP="00EB6F65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 xml:space="preserve">Une réflexion critique </w:t>
      </w:r>
    </w:p>
    <w:p w14:paraId="7DA6C5A0" w14:textId="673741A6" w:rsidR="00DF25AA" w:rsidRPr="00740807" w:rsidRDefault="00740807" w:rsidP="00740807">
      <w:pPr>
        <w:spacing w:after="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             </w:t>
      </w:r>
      <w:r w:rsidR="00DF25AA" w:rsidRPr="00740807">
        <w:rPr>
          <w:rFonts w:cstheme="minorHAnsi"/>
          <w:color w:val="7030A0"/>
          <w:sz w:val="24"/>
          <w:szCs w:val="24"/>
        </w:rPr>
        <w:t>« La forme ne peut se produire sans l’idée ni l’idée sans la forme » (G. Flaubert)</w:t>
      </w:r>
    </w:p>
    <w:p w14:paraId="01F88197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L’attention aux éléments textuels dérogeant à la norme (FORME)</w:t>
      </w:r>
    </w:p>
    <w:p w14:paraId="35903813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L’attention aux idées, aux thèmes (FOND) et à leur mise en forme</w:t>
      </w:r>
    </w:p>
    <w:p w14:paraId="0AEFC4FE" w14:textId="77777777" w:rsidR="003D327C" w:rsidRPr="002532DE" w:rsidRDefault="003D327C" w:rsidP="004F6827">
      <w:pPr>
        <w:spacing w:after="0"/>
        <w:jc w:val="both"/>
        <w:rPr>
          <w:rFonts w:cstheme="minorHAnsi"/>
          <w:sz w:val="24"/>
          <w:szCs w:val="24"/>
        </w:rPr>
      </w:pPr>
      <w:r w:rsidRPr="002532DE">
        <w:rPr>
          <w:rFonts w:cstheme="minorHAnsi"/>
          <w:sz w:val="24"/>
          <w:szCs w:val="24"/>
        </w:rPr>
        <w:t xml:space="preserve">Le sujet-lecteur sera sensible à tous les éléments du texte qui dérogent aux normes ou aux attentes habituelles : </w:t>
      </w:r>
    </w:p>
    <w:p w14:paraId="2B6504A3" w14:textId="77777777" w:rsidR="003D327C" w:rsidRPr="002532DE" w:rsidRDefault="003D327C" w:rsidP="004F6827">
      <w:pPr>
        <w:spacing w:after="0"/>
        <w:jc w:val="both"/>
        <w:rPr>
          <w:rFonts w:cstheme="minorHAnsi"/>
          <w:sz w:val="24"/>
          <w:szCs w:val="24"/>
        </w:rPr>
      </w:pPr>
      <w:r w:rsidRPr="002532DE">
        <w:rPr>
          <w:rFonts w:cstheme="minorHAnsi"/>
          <w:sz w:val="24"/>
          <w:szCs w:val="24"/>
        </w:rPr>
        <w:t>-la morale d’une fable qui ne correspondrait que partiellement au récit auquel elle se rattache ;</w:t>
      </w:r>
    </w:p>
    <w:p w14:paraId="5D6FBC2D" w14:textId="77777777" w:rsidR="003D327C" w:rsidRPr="002532DE" w:rsidRDefault="003D327C" w:rsidP="004F6827">
      <w:pPr>
        <w:spacing w:after="0"/>
        <w:jc w:val="both"/>
        <w:rPr>
          <w:rFonts w:cstheme="minorHAnsi"/>
          <w:sz w:val="24"/>
          <w:szCs w:val="24"/>
        </w:rPr>
      </w:pPr>
      <w:r w:rsidRPr="002532DE">
        <w:rPr>
          <w:rFonts w:cstheme="minorHAnsi"/>
          <w:sz w:val="24"/>
          <w:szCs w:val="24"/>
        </w:rPr>
        <w:t>-la récurrence sémantique d’un motif qui va, dès lors, se doubler d’un sens symbolique ;</w:t>
      </w:r>
    </w:p>
    <w:p w14:paraId="2292F7D2" w14:textId="75BF5AE9" w:rsidR="003D327C" w:rsidRDefault="003D327C" w:rsidP="004F6827">
      <w:pPr>
        <w:spacing w:after="0"/>
        <w:jc w:val="both"/>
        <w:rPr>
          <w:rFonts w:cstheme="minorHAnsi"/>
          <w:sz w:val="24"/>
          <w:szCs w:val="24"/>
        </w:rPr>
      </w:pPr>
      <w:r w:rsidRPr="002532DE">
        <w:rPr>
          <w:rFonts w:cstheme="minorHAnsi"/>
          <w:sz w:val="24"/>
          <w:szCs w:val="24"/>
        </w:rPr>
        <w:t>-</w:t>
      </w:r>
      <w:r w:rsidR="00740807">
        <w:rPr>
          <w:rFonts w:cstheme="minorHAnsi"/>
          <w:sz w:val="24"/>
          <w:szCs w:val="24"/>
        </w:rPr>
        <w:t>l</w:t>
      </w:r>
      <w:r w:rsidRPr="002532DE">
        <w:rPr>
          <w:rFonts w:cstheme="minorHAnsi"/>
          <w:sz w:val="24"/>
          <w:szCs w:val="24"/>
        </w:rPr>
        <w:t>es anomalies lexicales, dont le lecteur ne devra pas supposer qu’elles sont des erreurs, mais plutôt des intentions qu’il cherchera à interpréter ;</w:t>
      </w:r>
    </w:p>
    <w:p w14:paraId="739A09B0" w14:textId="0205B3E8" w:rsidR="00740807" w:rsidRPr="002532DE" w:rsidRDefault="00740807" w:rsidP="004F682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prêtera aussi attention à la structure du texte, à la construction d’un raisonnement, au déploiement d’une image filée, à la voix narrative qui s’exprime et à son point de vue, tous aspects qui relèvent d’un choix de l’auteur qu’il s’agit de comprendre, c’est-à-dire de pouvoir justifier.</w:t>
      </w:r>
    </w:p>
    <w:p w14:paraId="7DE03A47" w14:textId="77777777" w:rsidR="006508FE" w:rsidRPr="000C6A40" w:rsidRDefault="006508FE" w:rsidP="003D327C">
      <w:pPr>
        <w:pStyle w:val="Paragraphedeliste"/>
        <w:jc w:val="both"/>
        <w:rPr>
          <w:rFonts w:cstheme="minorHAnsi"/>
          <w:sz w:val="24"/>
          <w:szCs w:val="24"/>
        </w:rPr>
      </w:pPr>
    </w:p>
    <w:p w14:paraId="78C40FE9" w14:textId="77777777" w:rsidR="00DF25AA" w:rsidRDefault="00DF25AA" w:rsidP="00DF25AA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  <w:highlight w:val="yellow"/>
        </w:rPr>
        <w:t>Le texte comme un medium ouvert</w:t>
      </w:r>
      <w:r>
        <w:rPr>
          <w:rFonts w:cstheme="minorHAnsi"/>
          <w:b/>
          <w:bCs/>
          <w:sz w:val="24"/>
          <w:szCs w:val="24"/>
        </w:rPr>
        <w:t> :</w:t>
      </w:r>
    </w:p>
    <w:p w14:paraId="14A35AC7" w14:textId="77777777" w:rsidR="00DF25AA" w:rsidRPr="003D327C" w:rsidRDefault="00DF25AA" w:rsidP="00DF25AA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>Ouverture de l’œuvre</w:t>
      </w:r>
    </w:p>
    <w:p w14:paraId="59DE44F4" w14:textId="77777777" w:rsidR="00DF25AA" w:rsidRDefault="00DF25AA" w:rsidP="00DF25AA">
      <w:pPr>
        <w:pStyle w:val="Paragraphedeliste"/>
        <w:spacing w:after="0"/>
        <w:ind w:left="1440"/>
        <w:jc w:val="both"/>
        <w:rPr>
          <w:rFonts w:cstheme="minorHAnsi"/>
          <w:color w:val="7030A0"/>
          <w:sz w:val="24"/>
          <w:szCs w:val="24"/>
        </w:rPr>
      </w:pPr>
      <w:r w:rsidRPr="00103875">
        <w:rPr>
          <w:rFonts w:cstheme="minorHAnsi"/>
          <w:color w:val="7030A0"/>
          <w:sz w:val="24"/>
          <w:szCs w:val="24"/>
        </w:rPr>
        <w:t xml:space="preserve">Texte </w:t>
      </w:r>
      <w:r w:rsidRPr="008C120F">
        <w:rPr>
          <w:rFonts w:cstheme="minorHAnsi"/>
          <w:i/>
          <w:iCs/>
          <w:color w:val="7030A0"/>
          <w:sz w:val="24"/>
          <w:szCs w:val="24"/>
        </w:rPr>
        <w:t>medium</w:t>
      </w:r>
      <w:r w:rsidRPr="00103875">
        <w:rPr>
          <w:rFonts w:cstheme="minorHAnsi"/>
          <w:color w:val="7030A0"/>
          <w:sz w:val="24"/>
          <w:szCs w:val="24"/>
        </w:rPr>
        <w:t xml:space="preserve"> ouvert </w:t>
      </w:r>
    </w:p>
    <w:p w14:paraId="3F083B7A" w14:textId="3B1A3616" w:rsidR="00DF25AA" w:rsidRDefault="00DF25AA" w:rsidP="00DF25AA">
      <w:pPr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                           Droit du lecteur</w:t>
      </w:r>
      <w:r w:rsidR="009D7976">
        <w:rPr>
          <w:rFonts w:cstheme="minorHAnsi"/>
          <w:color w:val="7030A0"/>
          <w:sz w:val="24"/>
          <w:szCs w:val="24"/>
        </w:rPr>
        <w:t>-droit du texte</w:t>
      </w:r>
    </w:p>
    <w:p w14:paraId="2B9B408B" w14:textId="77777777" w:rsidR="009D7976" w:rsidRDefault="003D327C" w:rsidP="009D7976">
      <w:pPr>
        <w:spacing w:after="0"/>
        <w:jc w:val="both"/>
        <w:rPr>
          <w:rFonts w:cstheme="minorHAnsi"/>
          <w:sz w:val="24"/>
          <w:szCs w:val="24"/>
        </w:rPr>
      </w:pPr>
      <w:r w:rsidRPr="002532DE">
        <w:rPr>
          <w:rFonts w:cstheme="minorHAnsi"/>
          <w:sz w:val="24"/>
          <w:szCs w:val="24"/>
        </w:rPr>
        <w:t xml:space="preserve">Le texte littéraire est un </w:t>
      </w:r>
      <w:r w:rsidRPr="00740807">
        <w:rPr>
          <w:rFonts w:cstheme="minorHAnsi"/>
          <w:i/>
          <w:iCs/>
          <w:sz w:val="24"/>
          <w:szCs w:val="24"/>
        </w:rPr>
        <w:t>medium</w:t>
      </w:r>
      <w:r w:rsidRPr="002532DE">
        <w:rPr>
          <w:rFonts w:cstheme="minorHAnsi"/>
          <w:sz w:val="24"/>
          <w:szCs w:val="24"/>
        </w:rPr>
        <w:t xml:space="preserve"> ouvert, que le droit du lecteur permet d’investir à sa guise.</w:t>
      </w:r>
      <w:r w:rsidR="008C120F">
        <w:rPr>
          <w:rFonts w:cstheme="minorHAnsi"/>
          <w:sz w:val="24"/>
          <w:szCs w:val="24"/>
        </w:rPr>
        <w:t xml:space="preserve"> Non seulement son sens n’est pas figé dans le temps, mais ses grandes interprétations successives laissent des traces qu’il est impossible d’oublier, car elles finissent par s’agréger à l’œuvre même. Cf. les interprétations d’</w:t>
      </w:r>
      <w:r w:rsidR="008C120F" w:rsidRPr="008C120F">
        <w:rPr>
          <w:rFonts w:cstheme="minorHAnsi"/>
          <w:i/>
          <w:iCs/>
          <w:sz w:val="24"/>
          <w:szCs w:val="24"/>
        </w:rPr>
        <w:t xml:space="preserve">Œdipe-Roi </w:t>
      </w:r>
      <w:r w:rsidR="008C120F">
        <w:rPr>
          <w:rFonts w:cstheme="minorHAnsi"/>
          <w:sz w:val="24"/>
          <w:szCs w:val="24"/>
        </w:rPr>
        <w:t>de Sophocle. Toute œuvre d’envergure suscite l’interprétation.</w:t>
      </w:r>
    </w:p>
    <w:p w14:paraId="267FE687" w14:textId="3468E6C6" w:rsidR="003D327C" w:rsidRDefault="009D7976" w:rsidP="009D797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droit du lecteur à investir un texte avec sa propre subjectivité se superpose au droit du texte à s’exprimer dans une forme</w:t>
      </w:r>
      <w:r w:rsidR="008C120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et une langue propre à une époque, à une esthétique ou à l’intention spécifique d’un auteur. Une bonne interprétation réalise un équilibre entre les deux prérogatives.</w:t>
      </w:r>
    </w:p>
    <w:p w14:paraId="39DE944F" w14:textId="77777777" w:rsidR="00DF25AA" w:rsidRPr="003D327C" w:rsidRDefault="00DF25AA" w:rsidP="00DF25AA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>Dynamique des sens déployés</w:t>
      </w:r>
    </w:p>
    <w:p w14:paraId="2AEC5E23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Caractère vivace du texte littéraire dont l’interprétation régénère le sens</w:t>
      </w:r>
    </w:p>
    <w:p w14:paraId="48E42A79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Horizon d’attente du lecteur/ de l’auteur</w:t>
      </w:r>
    </w:p>
    <w:p w14:paraId="5E1B1760" w14:textId="7D1C3326" w:rsidR="003D327C" w:rsidRPr="000C6A40" w:rsidRDefault="003D327C" w:rsidP="009D7976">
      <w:pPr>
        <w:spacing w:after="0"/>
        <w:jc w:val="both"/>
        <w:rPr>
          <w:rFonts w:cstheme="minorHAnsi"/>
          <w:sz w:val="24"/>
          <w:szCs w:val="24"/>
        </w:rPr>
      </w:pPr>
      <w:r w:rsidRPr="000C6A40">
        <w:rPr>
          <w:rFonts w:cstheme="minorHAnsi"/>
          <w:sz w:val="24"/>
          <w:szCs w:val="24"/>
        </w:rPr>
        <w:t>L’interprétation du texte littéraire admet le caractère vivace du texte, que toute lecture réinscrit dans le présent du lecteur. Il importe alors de s’interroger sur l’horizon d’attente du texte :</w:t>
      </w:r>
    </w:p>
    <w:p w14:paraId="0E5CD4D1" w14:textId="66ACC599" w:rsidR="003D327C" w:rsidRPr="000C6A40" w:rsidRDefault="009D7976" w:rsidP="006F2B0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 </w:t>
      </w:r>
      <w:r w:rsidR="003D327C" w:rsidRPr="000C6A40">
        <w:rPr>
          <w:rFonts w:cstheme="minorHAnsi"/>
          <w:sz w:val="24"/>
          <w:szCs w:val="24"/>
        </w:rPr>
        <w:t xml:space="preserve">Hans Robert </w:t>
      </w:r>
      <w:proofErr w:type="spellStart"/>
      <w:r w:rsidR="003D327C" w:rsidRPr="000C6A40">
        <w:rPr>
          <w:rFonts w:cstheme="minorHAnsi"/>
          <w:sz w:val="24"/>
          <w:szCs w:val="24"/>
        </w:rPr>
        <w:t>Jauss</w:t>
      </w:r>
      <w:proofErr w:type="spellEnd"/>
      <w:r w:rsidR="006F2B03">
        <w:rPr>
          <w:rStyle w:val="Appelnotedebasdep"/>
          <w:rFonts w:cstheme="minorHAnsi"/>
          <w:sz w:val="24"/>
          <w:szCs w:val="24"/>
        </w:rPr>
        <w:footnoteReference w:id="8"/>
      </w:r>
      <w:r>
        <w:rPr>
          <w:rFonts w:cstheme="minorHAnsi"/>
          <w:sz w:val="24"/>
          <w:szCs w:val="24"/>
        </w:rPr>
        <w:t>,</w:t>
      </w:r>
      <w:r w:rsidR="003D327C" w:rsidRPr="000C6A40">
        <w:rPr>
          <w:rFonts w:cstheme="minorHAnsi"/>
          <w:sz w:val="24"/>
          <w:szCs w:val="24"/>
        </w:rPr>
        <w:t xml:space="preserve">il s’agit de « retrouver la question à laquelle (le texte) fournit une réponse à l’origine, puis de reconstruire l’horizon des questions et des attentes des plus </w:t>
      </w:r>
      <w:r w:rsidR="003D327C" w:rsidRPr="000C6A40">
        <w:rPr>
          <w:rFonts w:cstheme="minorHAnsi"/>
          <w:sz w:val="24"/>
          <w:szCs w:val="24"/>
        </w:rPr>
        <w:lastRenderedPageBreak/>
        <w:t>proches destinataires de l’œuvre »</w:t>
      </w:r>
      <w:r>
        <w:rPr>
          <w:rFonts w:cstheme="minorHAnsi"/>
          <w:sz w:val="24"/>
          <w:szCs w:val="24"/>
        </w:rPr>
        <w:t xml:space="preserve">. Ainsi, </w:t>
      </w:r>
      <w:r w:rsidR="003D327C" w:rsidRPr="000C6A40">
        <w:rPr>
          <w:rFonts w:cstheme="minorHAnsi"/>
          <w:i/>
          <w:iCs/>
          <w:sz w:val="24"/>
          <w:szCs w:val="24"/>
        </w:rPr>
        <w:t>Jacques le fataliste</w:t>
      </w:r>
      <w:r w:rsidR="003D327C" w:rsidRPr="000C6A40">
        <w:rPr>
          <w:rFonts w:cstheme="minorHAnsi"/>
          <w:sz w:val="24"/>
          <w:szCs w:val="24"/>
        </w:rPr>
        <w:t xml:space="preserve"> de Denis Diderot (1796) est</w:t>
      </w:r>
      <w:r>
        <w:rPr>
          <w:rFonts w:cstheme="minorHAnsi"/>
          <w:sz w:val="24"/>
          <w:szCs w:val="24"/>
        </w:rPr>
        <w:t>-il</w:t>
      </w:r>
      <w:r w:rsidR="003D327C" w:rsidRPr="000C6A40">
        <w:rPr>
          <w:rFonts w:cstheme="minorHAnsi"/>
          <w:sz w:val="24"/>
          <w:szCs w:val="24"/>
        </w:rPr>
        <w:t xml:space="preserve"> lu d’abord comme une œuvre non aboutie, tirée des rogatons du philosophe, avant d’être relue au XX° siècle comme un exercice éblouissant de liberté narrative ; cela parce qu’on admet après Gide et le Nouveau Roman le caractère arbitraire du récit. Rétrospectivement, Diderot peut paraître avant-gardiste…</w:t>
      </w:r>
      <w:r>
        <w:rPr>
          <w:rFonts w:cstheme="minorHAnsi"/>
          <w:sz w:val="24"/>
          <w:szCs w:val="24"/>
        </w:rPr>
        <w:t>À</w:t>
      </w:r>
      <w:r w:rsidR="003D327C" w:rsidRPr="000C6A40">
        <w:rPr>
          <w:rFonts w:cstheme="minorHAnsi"/>
          <w:sz w:val="24"/>
          <w:szCs w:val="24"/>
        </w:rPr>
        <w:t xml:space="preserve"> moins qu’on ait lu </w:t>
      </w:r>
      <w:proofErr w:type="spellStart"/>
      <w:r w:rsidR="003D327C" w:rsidRPr="000C6A40">
        <w:rPr>
          <w:rFonts w:cstheme="minorHAnsi"/>
          <w:i/>
          <w:iCs/>
          <w:sz w:val="24"/>
          <w:szCs w:val="24"/>
        </w:rPr>
        <w:t>Trist</w:t>
      </w:r>
      <w:r w:rsidR="006F2B03">
        <w:rPr>
          <w:rFonts w:cstheme="minorHAnsi"/>
          <w:i/>
          <w:iCs/>
          <w:sz w:val="24"/>
          <w:szCs w:val="24"/>
        </w:rPr>
        <w:t>r</w:t>
      </w:r>
      <w:r w:rsidR="003D327C" w:rsidRPr="000C6A40">
        <w:rPr>
          <w:rFonts w:cstheme="minorHAnsi"/>
          <w:i/>
          <w:iCs/>
          <w:sz w:val="24"/>
          <w:szCs w:val="24"/>
        </w:rPr>
        <w:t>am</w:t>
      </w:r>
      <w:proofErr w:type="spellEnd"/>
      <w:r w:rsidR="003D327C" w:rsidRPr="000C6A4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3D327C" w:rsidRPr="000C6A40">
        <w:rPr>
          <w:rFonts w:cstheme="minorHAnsi"/>
          <w:i/>
          <w:iCs/>
          <w:sz w:val="24"/>
          <w:szCs w:val="24"/>
        </w:rPr>
        <w:t>Shandy</w:t>
      </w:r>
      <w:proofErr w:type="spellEnd"/>
      <w:r w:rsidR="003D327C" w:rsidRPr="000C6A40">
        <w:rPr>
          <w:rFonts w:cstheme="minorHAnsi"/>
          <w:sz w:val="24"/>
          <w:szCs w:val="24"/>
        </w:rPr>
        <w:t xml:space="preserve"> et qu’on reconnaissance dans l’écriture de Diderot une réécriture de Laurence Sterne (1759).</w:t>
      </w:r>
    </w:p>
    <w:p w14:paraId="4A8116C4" w14:textId="23DD2E00" w:rsidR="00284EEE" w:rsidRPr="000C6A40" w:rsidRDefault="00284EEE" w:rsidP="00284EEE">
      <w:pPr>
        <w:spacing w:after="0"/>
        <w:jc w:val="both"/>
        <w:rPr>
          <w:rFonts w:cstheme="minorHAnsi"/>
          <w:sz w:val="24"/>
          <w:szCs w:val="24"/>
        </w:rPr>
      </w:pPr>
      <w:r w:rsidRPr="000C6A40">
        <w:rPr>
          <w:rFonts w:cstheme="minorHAnsi"/>
          <w:sz w:val="24"/>
          <w:szCs w:val="24"/>
        </w:rPr>
        <w:t>Le sujet-lecteur est amené à développer des hypothèses de lecture à partir d’une signification littérale minimale à la portée de chaque lecteur. Un lecteur plus aguerri pourra développer des significations supplémentaires ou simplement interroger la signification première.</w:t>
      </w:r>
    </w:p>
    <w:p w14:paraId="7775D001" w14:textId="67D8FCDF" w:rsidR="00284EEE" w:rsidRPr="000C6A40" w:rsidRDefault="006F2B03" w:rsidP="00284EE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Cf. F. </w:t>
      </w:r>
      <w:r w:rsidR="00284EEE" w:rsidRPr="000C6A40">
        <w:rPr>
          <w:rFonts w:cstheme="minorHAnsi"/>
          <w:sz w:val="24"/>
          <w:szCs w:val="24"/>
        </w:rPr>
        <w:t xml:space="preserve">Rabelais, </w:t>
      </w:r>
      <w:r w:rsidR="00284EEE" w:rsidRPr="000C6A40">
        <w:rPr>
          <w:rFonts w:cstheme="minorHAnsi"/>
          <w:i/>
          <w:iCs/>
          <w:sz w:val="24"/>
          <w:szCs w:val="24"/>
        </w:rPr>
        <w:t>Gargantua</w:t>
      </w:r>
      <w:r>
        <w:rPr>
          <w:rFonts w:cstheme="minorHAnsi"/>
          <w:i/>
          <w:iCs/>
          <w:sz w:val="24"/>
          <w:szCs w:val="24"/>
        </w:rPr>
        <w:t xml:space="preserve">, </w:t>
      </w:r>
      <w:r w:rsidRPr="006F2B03">
        <w:rPr>
          <w:rFonts w:cstheme="minorHAnsi"/>
          <w:sz w:val="24"/>
          <w:szCs w:val="24"/>
        </w:rPr>
        <w:t>chapitre 57</w:t>
      </w:r>
      <w:r w:rsidR="00284EEE" w:rsidRPr="000C6A40">
        <w:rPr>
          <w:rFonts w:cstheme="minorHAnsi"/>
          <w:sz w:val="24"/>
          <w:szCs w:val="24"/>
        </w:rPr>
        <w:t> : l’énigme de l’abbaye de Thélème (jeu de paume selon frère Jean OU annonce apocalyptique d’une guerre fratricide selon Gargantua)</w:t>
      </w:r>
    </w:p>
    <w:p w14:paraId="63A4FA73" w14:textId="77777777" w:rsidR="003D327C" w:rsidRPr="00103875" w:rsidRDefault="003D327C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</w:p>
    <w:p w14:paraId="1373A5AC" w14:textId="77777777" w:rsidR="00DF25AA" w:rsidRPr="003D327C" w:rsidRDefault="00DF25AA" w:rsidP="00DF25AA">
      <w:pPr>
        <w:pStyle w:val="Paragraphedeliste"/>
        <w:numPr>
          <w:ilvl w:val="0"/>
          <w:numId w:val="5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>Éternité du texte (modernité et diversité)</w:t>
      </w:r>
    </w:p>
    <w:p w14:paraId="56A76E1B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Pertinence du texte classique interprété</w:t>
      </w:r>
    </w:p>
    <w:p w14:paraId="7037EB9B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Renouvellement de son sens</w:t>
      </w:r>
    </w:p>
    <w:p w14:paraId="50203E22" w14:textId="53BA8F2B" w:rsidR="003D327C" w:rsidRPr="002532DE" w:rsidRDefault="003D327C" w:rsidP="002532DE">
      <w:pPr>
        <w:jc w:val="both"/>
        <w:rPr>
          <w:rFonts w:cstheme="minorHAnsi"/>
          <w:sz w:val="24"/>
          <w:szCs w:val="24"/>
        </w:rPr>
      </w:pPr>
      <w:r w:rsidRPr="002532DE">
        <w:rPr>
          <w:rFonts w:cstheme="minorHAnsi"/>
          <w:sz w:val="24"/>
          <w:szCs w:val="24"/>
        </w:rPr>
        <w:t>L’interprétation d’un texte amènera l’élève à considérer comment un texte classique peut toujours être pertinent aujourd’hui et trouver un nouvel éclairage à la lumière des problématiques contemporaines. Cette éternité de l’œuvre est nourrie par le renouvellement du sens</w:t>
      </w:r>
      <w:r w:rsidR="006F2B03">
        <w:rPr>
          <w:rFonts w:cstheme="minorHAnsi"/>
          <w:sz w:val="24"/>
          <w:szCs w:val="24"/>
        </w:rPr>
        <w:t xml:space="preserve">, mis à jour par un lecteur-interprète capable de considérer le texte non pas comme un pur produit du passé, mais comme l’héritage d’une œuvre augmentée par ses lectures successives. Telle page du </w:t>
      </w:r>
      <w:r w:rsidR="006F2B03" w:rsidRPr="006F2B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F7396A">
        <w:rPr>
          <w:rFonts w:cstheme="minorHAnsi"/>
          <w:i/>
          <w:iCs/>
          <w:sz w:val="24"/>
          <w:szCs w:val="24"/>
        </w:rPr>
        <w:t>R</w:t>
      </w:r>
      <w:r w:rsidR="006F2B03" w:rsidRPr="006F2B03">
        <w:rPr>
          <w:rFonts w:cstheme="minorHAnsi"/>
          <w:i/>
          <w:iCs/>
          <w:sz w:val="24"/>
          <w:szCs w:val="24"/>
        </w:rPr>
        <w:t>erum</w:t>
      </w:r>
      <w:proofErr w:type="spellEnd"/>
      <w:r w:rsidR="006F2B03" w:rsidRPr="006F2B03">
        <w:rPr>
          <w:rFonts w:cstheme="minorHAnsi"/>
          <w:i/>
          <w:iCs/>
          <w:sz w:val="24"/>
          <w:szCs w:val="24"/>
        </w:rPr>
        <w:t xml:space="preserve"> </w:t>
      </w:r>
      <w:r w:rsidR="00F7396A">
        <w:rPr>
          <w:rFonts w:cstheme="minorHAnsi"/>
          <w:i/>
          <w:iCs/>
          <w:sz w:val="24"/>
          <w:szCs w:val="24"/>
        </w:rPr>
        <w:t>N</w:t>
      </w:r>
      <w:r w:rsidR="006F2B03" w:rsidRPr="006F2B03">
        <w:rPr>
          <w:rFonts w:cstheme="minorHAnsi"/>
          <w:i/>
          <w:iCs/>
          <w:sz w:val="24"/>
          <w:szCs w:val="24"/>
        </w:rPr>
        <w:t>atura</w:t>
      </w:r>
      <w:r w:rsidR="006F2B03">
        <w:rPr>
          <w:rFonts w:cstheme="minorHAnsi"/>
          <w:sz w:val="24"/>
          <w:szCs w:val="24"/>
        </w:rPr>
        <w:t xml:space="preserve"> de Lucrèce décrivant l’humanité affairée et épuisant ses forces dans la course aux honneurs</w:t>
      </w:r>
      <w:r w:rsidR="0059241F">
        <w:rPr>
          <w:rFonts w:cstheme="minorHAnsi"/>
          <w:sz w:val="24"/>
          <w:szCs w:val="24"/>
        </w:rPr>
        <w:t xml:space="preserve"> fera écho aux descriptions que font les sociologues contemporains sur les vies rapides et dispersées menées </w:t>
      </w:r>
      <w:r w:rsidR="00F7396A">
        <w:rPr>
          <w:rFonts w:cstheme="minorHAnsi"/>
          <w:sz w:val="24"/>
          <w:szCs w:val="24"/>
        </w:rPr>
        <w:t>par les hommes d’aujourd’hui</w:t>
      </w:r>
      <w:r w:rsidR="0059241F">
        <w:rPr>
          <w:rFonts w:cstheme="minorHAnsi"/>
          <w:sz w:val="24"/>
          <w:szCs w:val="24"/>
        </w:rPr>
        <w:t xml:space="preserve">. Le lecteur de 2023, sans souscrire à la pensée épicurienne, peut lire aisément ces pages et y voir un sens pour le présent. </w:t>
      </w:r>
    </w:p>
    <w:p w14:paraId="7701EDCA" w14:textId="77777777" w:rsidR="00ED7A4B" w:rsidRPr="00103875" w:rsidRDefault="00ED7A4B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</w:p>
    <w:p w14:paraId="0E49AB00" w14:textId="77777777" w:rsidR="00DF25AA" w:rsidRDefault="00DF25AA" w:rsidP="00DF25AA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  <w:highlight w:val="yellow"/>
        </w:rPr>
        <w:t>La finalité</w:t>
      </w:r>
      <w:r>
        <w:rPr>
          <w:rFonts w:cstheme="minorHAnsi"/>
          <w:b/>
          <w:bCs/>
          <w:sz w:val="24"/>
          <w:szCs w:val="24"/>
        </w:rPr>
        <w:t> :</w:t>
      </w:r>
    </w:p>
    <w:p w14:paraId="3B31D0E7" w14:textId="77777777" w:rsidR="00DF25AA" w:rsidRPr="003D327C" w:rsidRDefault="00DF25AA" w:rsidP="00DF25AA">
      <w:pPr>
        <w:pStyle w:val="Paragraphedeliste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3D327C">
        <w:rPr>
          <w:rFonts w:cstheme="minorHAnsi"/>
          <w:b/>
          <w:bCs/>
          <w:sz w:val="24"/>
          <w:szCs w:val="24"/>
        </w:rPr>
        <w:t>Créer un objet nouveau</w:t>
      </w:r>
    </w:p>
    <w:p w14:paraId="012806B6" w14:textId="77777777" w:rsidR="00DF25AA" w:rsidRPr="008F0260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8F0260">
        <w:rPr>
          <w:rFonts w:cstheme="minorHAnsi"/>
          <w:color w:val="7030A0"/>
          <w:sz w:val="24"/>
          <w:szCs w:val="24"/>
        </w:rPr>
        <w:t>De l’explicite à l’implicite</w:t>
      </w:r>
    </w:p>
    <w:p w14:paraId="779630F5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8F0260">
        <w:rPr>
          <w:rFonts w:cstheme="minorHAnsi"/>
          <w:color w:val="7030A0"/>
          <w:sz w:val="24"/>
          <w:szCs w:val="24"/>
        </w:rPr>
        <w:t>Extraire des significations indirectes et renouveler les énoncés légués par la tradition</w:t>
      </w:r>
    </w:p>
    <w:p w14:paraId="581FE76E" w14:textId="38FD9084" w:rsidR="003D327C" w:rsidRPr="000C6A40" w:rsidRDefault="00F7396A" w:rsidP="004F682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3D327C" w:rsidRPr="000C6A40">
        <w:rPr>
          <w:rFonts w:cstheme="minorHAnsi"/>
          <w:sz w:val="24"/>
          <w:szCs w:val="24"/>
        </w:rPr>
        <w:t xml:space="preserve">L’interprétation du texte littéraire a pour but, d’une part, d’en extraire les significations indirectes et, d’autre part, de renouveler la compréhension des énoncés légués par la tradition. </w:t>
      </w:r>
    </w:p>
    <w:p w14:paraId="5AFE4A9D" w14:textId="1399ABC9" w:rsidR="003D327C" w:rsidRPr="000C6A40" w:rsidRDefault="003D327C" w:rsidP="003D327C">
      <w:pPr>
        <w:jc w:val="both"/>
        <w:rPr>
          <w:rFonts w:cstheme="minorHAnsi"/>
          <w:sz w:val="24"/>
          <w:szCs w:val="24"/>
        </w:rPr>
      </w:pPr>
      <w:r w:rsidRPr="000C6A40">
        <w:rPr>
          <w:rFonts w:cstheme="minorHAnsi"/>
          <w:sz w:val="24"/>
          <w:szCs w:val="24"/>
        </w:rPr>
        <w:t>Cependant, on mesure bien le caractère idéal de ce double objectif, qui ne saurait constituer une fin en soi, mais plutôt une dynamique dans laquelle on souhaite entraîner les élèves.</w:t>
      </w:r>
      <w:r w:rsidR="0059241F">
        <w:rPr>
          <w:rFonts w:cstheme="minorHAnsi"/>
          <w:sz w:val="24"/>
          <w:szCs w:val="24"/>
        </w:rPr>
        <w:t xml:space="preserve"> Le rôle du professeur est de mettre à jour, le cas échéant, les éléments implicites et de montrer l’évolution du sens : telle œuvre de Jules Verne reçue en son temps comme une œuvre de vulgarisation scientifique sera ainsi plutôt considérée aujourd’hui comme </w:t>
      </w:r>
      <w:r w:rsidR="009C69B7">
        <w:rPr>
          <w:rFonts w:cstheme="minorHAnsi"/>
          <w:sz w:val="24"/>
          <w:szCs w:val="24"/>
        </w:rPr>
        <w:t>une simple fête de la narration où se déploie un imaginaire fécond et des inventions du langage.</w:t>
      </w:r>
    </w:p>
    <w:p w14:paraId="130EE7D0" w14:textId="77777777" w:rsidR="003D327C" w:rsidRDefault="003D327C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</w:p>
    <w:p w14:paraId="43BD0468" w14:textId="77777777" w:rsidR="009C69B7" w:rsidRDefault="009C69B7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</w:p>
    <w:p w14:paraId="66B08104" w14:textId="77777777" w:rsidR="009C69B7" w:rsidRDefault="009C69B7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</w:p>
    <w:p w14:paraId="57E113BA" w14:textId="77777777" w:rsidR="00DF25AA" w:rsidRPr="002532DE" w:rsidRDefault="00DF25AA" w:rsidP="00DF25AA">
      <w:pPr>
        <w:pStyle w:val="Paragraphedeliste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</w:rPr>
        <w:t>Faire l’expérience d’un changement de perspective.</w:t>
      </w:r>
    </w:p>
    <w:p w14:paraId="70BE9B29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Vision du monde de l’auteur</w:t>
      </w:r>
    </w:p>
    <w:p w14:paraId="5B5376DE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« Etymon spirituel » du texte</w:t>
      </w:r>
    </w:p>
    <w:p w14:paraId="2E93A610" w14:textId="508D95B5" w:rsidR="002532DE" w:rsidRPr="002532DE" w:rsidRDefault="00F7396A" w:rsidP="002532D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2532DE" w:rsidRPr="002532DE">
        <w:rPr>
          <w:rFonts w:cstheme="minorHAnsi"/>
          <w:sz w:val="24"/>
          <w:szCs w:val="24"/>
        </w:rPr>
        <w:t>L’interprétation d’un texte littéraire rend le lecteur sensible à une vision du monde exposée par un auteur, ce que Léo Spitzer appelle « l’étymon spirituel » du texte ou de l’œuvre</w:t>
      </w:r>
      <w:r w:rsidR="0059241F">
        <w:rPr>
          <w:rStyle w:val="Appelnotedebasdep"/>
          <w:rFonts w:cstheme="minorHAnsi"/>
          <w:sz w:val="24"/>
          <w:szCs w:val="24"/>
        </w:rPr>
        <w:footnoteReference w:id="9"/>
      </w:r>
      <w:r w:rsidR="002532DE" w:rsidRPr="002532DE">
        <w:rPr>
          <w:rFonts w:cstheme="minorHAnsi"/>
          <w:sz w:val="24"/>
          <w:szCs w:val="24"/>
        </w:rPr>
        <w:t xml:space="preserve">. Une observation méthodique du texte </w:t>
      </w:r>
      <w:r w:rsidR="00EB6F65">
        <w:rPr>
          <w:rFonts w:cstheme="minorHAnsi"/>
          <w:sz w:val="24"/>
          <w:szCs w:val="24"/>
        </w:rPr>
        <w:t>peut parfois permettre</w:t>
      </w:r>
      <w:r w:rsidR="002532DE" w:rsidRPr="002532DE">
        <w:rPr>
          <w:rFonts w:cstheme="minorHAnsi"/>
          <w:sz w:val="24"/>
          <w:szCs w:val="24"/>
        </w:rPr>
        <w:t xml:space="preserve"> d’accéder à cet « étymon spirituel »</w:t>
      </w:r>
      <w:r w:rsidR="009C69B7">
        <w:rPr>
          <w:rFonts w:cstheme="minorHAnsi"/>
          <w:sz w:val="24"/>
          <w:szCs w:val="24"/>
        </w:rPr>
        <w:t xml:space="preserve"> niché dans le style, c’est-à-dire la manière d’écrire et en dit souvent autant sur l’univers construit par l’auteur que les éléments narratifs eux-mêmes</w:t>
      </w:r>
      <w:r w:rsidR="00EB6F65">
        <w:rPr>
          <w:rFonts w:cstheme="minorHAnsi"/>
          <w:sz w:val="24"/>
          <w:szCs w:val="24"/>
        </w:rPr>
        <w:t xml:space="preserve">. L’attention portée à la langue, à ses écarts, à ses images, au choix du lexique doit permettre de corréler les intuitions d’une première lecture. </w:t>
      </w:r>
    </w:p>
    <w:p w14:paraId="2C040FF8" w14:textId="77777777" w:rsidR="00DF25AA" w:rsidRPr="002532DE" w:rsidRDefault="00DF25AA" w:rsidP="00DF25AA">
      <w:pPr>
        <w:pStyle w:val="Paragraphedeliste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</w:rPr>
        <w:t>Faire l’expérience du plaisir du texte.</w:t>
      </w:r>
    </w:p>
    <w:p w14:paraId="32E57775" w14:textId="77777777" w:rsidR="00DF25AA" w:rsidRPr="008F0260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8F0260">
        <w:rPr>
          <w:rFonts w:cstheme="minorHAnsi"/>
          <w:color w:val="7030A0"/>
          <w:sz w:val="24"/>
          <w:szCs w:val="24"/>
        </w:rPr>
        <w:t>L’attention aux mots et aux images</w:t>
      </w:r>
      <w:r>
        <w:rPr>
          <w:rFonts w:cstheme="minorHAnsi"/>
          <w:color w:val="7030A0"/>
          <w:sz w:val="24"/>
          <w:szCs w:val="24"/>
        </w:rPr>
        <w:t> : stylistique</w:t>
      </w:r>
    </w:p>
    <w:p w14:paraId="28249F98" w14:textId="77777777" w:rsidR="00DF25AA" w:rsidRDefault="00DF25AA" w:rsidP="00DF25AA">
      <w:pPr>
        <w:pStyle w:val="Paragraphedeliste"/>
        <w:ind w:left="1440"/>
        <w:jc w:val="both"/>
        <w:rPr>
          <w:rFonts w:cstheme="minorHAnsi"/>
          <w:color w:val="7030A0"/>
          <w:sz w:val="24"/>
          <w:szCs w:val="24"/>
        </w:rPr>
      </w:pPr>
      <w:r w:rsidRPr="008F0260">
        <w:rPr>
          <w:rFonts w:cstheme="minorHAnsi"/>
          <w:color w:val="7030A0"/>
          <w:sz w:val="24"/>
          <w:szCs w:val="24"/>
        </w:rPr>
        <w:t>Beauté signifiante du texte</w:t>
      </w:r>
    </w:p>
    <w:p w14:paraId="200B46C3" w14:textId="77777777" w:rsidR="00DF25AA" w:rsidRPr="002532DE" w:rsidRDefault="00DF25AA" w:rsidP="00DF25AA">
      <w:pPr>
        <w:pStyle w:val="Paragraphedeliste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2532DE">
        <w:rPr>
          <w:rFonts w:cstheme="minorHAnsi"/>
          <w:b/>
          <w:bCs/>
          <w:sz w:val="24"/>
          <w:szCs w:val="24"/>
        </w:rPr>
        <w:t>Mesurer les changements historiques et culturels.</w:t>
      </w:r>
    </w:p>
    <w:p w14:paraId="6BA677AF" w14:textId="77777777" w:rsidR="00DF25AA" w:rsidRDefault="00DF25AA" w:rsidP="00DF25AA">
      <w:pPr>
        <w:pStyle w:val="Paragraphedeliste"/>
        <w:ind w:left="1080"/>
        <w:jc w:val="both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      Réception des textes </w:t>
      </w:r>
    </w:p>
    <w:p w14:paraId="548FF1D8" w14:textId="39BB69DD" w:rsidR="003D327C" w:rsidRDefault="00F7396A" w:rsidP="002532D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3D327C" w:rsidRPr="002532DE">
        <w:rPr>
          <w:rFonts w:cstheme="minorHAnsi"/>
          <w:sz w:val="24"/>
          <w:szCs w:val="24"/>
        </w:rPr>
        <w:t>L’œuvre littéraire reflète l’évolution culturelle et peut être un moyen pour comprendre et mesurer les changements historiques et sociaux.</w:t>
      </w:r>
      <w:r w:rsidR="002532DE">
        <w:rPr>
          <w:rFonts w:cstheme="minorHAnsi"/>
          <w:sz w:val="24"/>
          <w:szCs w:val="24"/>
        </w:rPr>
        <w:t xml:space="preserve"> </w:t>
      </w:r>
      <w:r w:rsidR="00EB6F65">
        <w:rPr>
          <w:rFonts w:cstheme="minorHAnsi"/>
          <w:sz w:val="24"/>
          <w:szCs w:val="24"/>
        </w:rPr>
        <w:t>Plus les textes sont anciens et plus délicate en est l’interprétation</w:t>
      </w:r>
      <w:r w:rsidR="00BC0FA1">
        <w:rPr>
          <w:rFonts w:cstheme="minorHAnsi"/>
          <w:sz w:val="24"/>
          <w:szCs w:val="24"/>
        </w:rPr>
        <w:t xml:space="preserve"> cf. </w:t>
      </w:r>
      <w:r w:rsidR="003D327C" w:rsidRPr="000C6A40">
        <w:rPr>
          <w:rFonts w:cstheme="minorHAnsi"/>
          <w:i/>
          <w:iCs/>
          <w:sz w:val="24"/>
          <w:szCs w:val="24"/>
        </w:rPr>
        <w:t>Les Perses</w:t>
      </w:r>
      <w:r w:rsidR="003D327C" w:rsidRPr="000C6A40">
        <w:rPr>
          <w:rFonts w:cstheme="minorHAnsi"/>
          <w:sz w:val="24"/>
          <w:szCs w:val="24"/>
        </w:rPr>
        <w:t xml:space="preserve"> d’Eschyle donné par </w:t>
      </w:r>
      <w:r w:rsidR="00BC0FA1">
        <w:rPr>
          <w:rFonts w:cstheme="minorHAnsi"/>
          <w:sz w:val="24"/>
          <w:szCs w:val="24"/>
        </w:rPr>
        <w:t>Philippe</w:t>
      </w:r>
      <w:r w:rsidR="00EB6F65">
        <w:rPr>
          <w:rFonts w:cstheme="minorHAnsi"/>
          <w:sz w:val="24"/>
          <w:szCs w:val="24"/>
        </w:rPr>
        <w:t xml:space="preserve"> </w:t>
      </w:r>
      <w:r w:rsidR="003D327C" w:rsidRPr="000C6A40">
        <w:rPr>
          <w:rFonts w:cstheme="minorHAnsi"/>
          <w:sz w:val="24"/>
          <w:szCs w:val="24"/>
        </w:rPr>
        <w:t>Brunet à la Sorbonne en 2020</w:t>
      </w:r>
      <w:r w:rsidR="003D327C">
        <w:rPr>
          <w:rFonts w:cstheme="minorHAnsi"/>
          <w:sz w:val="24"/>
          <w:szCs w:val="24"/>
        </w:rPr>
        <w:t> : les masques sombres</w:t>
      </w:r>
      <w:r w:rsidR="009C69B7">
        <w:rPr>
          <w:rFonts w:cstheme="minorHAnsi"/>
          <w:sz w:val="24"/>
          <w:szCs w:val="24"/>
        </w:rPr>
        <w:t xml:space="preserve"> des esclaves du chœur </w:t>
      </w:r>
      <w:r w:rsidR="00EB6F65">
        <w:rPr>
          <w:rFonts w:cstheme="minorHAnsi"/>
          <w:sz w:val="24"/>
          <w:szCs w:val="24"/>
        </w:rPr>
        <w:t>mal perçus, parce que mal compris.</w:t>
      </w:r>
    </w:p>
    <w:p w14:paraId="6850BFF2" w14:textId="77777777" w:rsidR="002532DE" w:rsidRDefault="002532DE" w:rsidP="002532DE">
      <w:pPr>
        <w:jc w:val="both"/>
        <w:rPr>
          <w:rFonts w:cstheme="minorHAnsi"/>
          <w:sz w:val="24"/>
          <w:szCs w:val="24"/>
        </w:rPr>
      </w:pPr>
      <w:r w:rsidRPr="002532DE">
        <w:rPr>
          <w:rFonts w:cstheme="minorHAnsi"/>
          <w:sz w:val="24"/>
          <w:szCs w:val="24"/>
        </w:rPr>
        <w:t xml:space="preserve">Une nouvelle interprétation peut remettre en question d’anciennes interprétations du sens. Plusieurs interprétations peuvent co-exister. </w:t>
      </w:r>
    </w:p>
    <w:p w14:paraId="1B75CACB" w14:textId="77777777" w:rsidR="00BC0FA1" w:rsidRDefault="00BC0FA1" w:rsidP="002532DE">
      <w:pPr>
        <w:jc w:val="both"/>
        <w:rPr>
          <w:rFonts w:cstheme="minorHAnsi"/>
          <w:sz w:val="24"/>
          <w:szCs w:val="24"/>
        </w:rPr>
      </w:pPr>
    </w:p>
    <w:p w14:paraId="206C660A" w14:textId="13ED2B8B" w:rsidR="00BC0FA1" w:rsidRPr="00BC0FA1" w:rsidRDefault="00BC0FA1" w:rsidP="00BC0FA1">
      <w:pPr>
        <w:pStyle w:val="Paragraphedeliste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</w:p>
    <w:p w14:paraId="06FDB9B8" w14:textId="77777777" w:rsidR="00EB6F65" w:rsidRDefault="00EB6F65" w:rsidP="002532DE">
      <w:pPr>
        <w:jc w:val="both"/>
        <w:rPr>
          <w:rFonts w:cstheme="minorHAnsi"/>
          <w:sz w:val="24"/>
          <w:szCs w:val="24"/>
        </w:rPr>
      </w:pPr>
    </w:p>
    <w:p w14:paraId="5E23FBF2" w14:textId="77777777" w:rsidR="00ED7A4B" w:rsidRDefault="00ED7A4B" w:rsidP="002532DE">
      <w:pPr>
        <w:jc w:val="both"/>
        <w:rPr>
          <w:rFonts w:cstheme="minorHAnsi"/>
          <w:sz w:val="24"/>
          <w:szCs w:val="24"/>
        </w:rPr>
      </w:pPr>
    </w:p>
    <w:p w14:paraId="23EE4076" w14:textId="77777777" w:rsidR="00D90067" w:rsidRDefault="00D90067" w:rsidP="00DF25AA">
      <w:pPr>
        <w:pStyle w:val="Paragraphedeliste"/>
        <w:ind w:left="1080"/>
        <w:jc w:val="both"/>
        <w:rPr>
          <w:rFonts w:cstheme="minorHAnsi"/>
          <w:color w:val="7030A0"/>
          <w:sz w:val="24"/>
          <w:szCs w:val="24"/>
        </w:rPr>
      </w:pPr>
    </w:p>
    <w:p w14:paraId="062BBCA6" w14:textId="77777777" w:rsidR="00D90067" w:rsidRDefault="00D90067" w:rsidP="00DF25AA">
      <w:pPr>
        <w:pStyle w:val="Paragraphedeliste"/>
        <w:ind w:left="1080"/>
        <w:jc w:val="both"/>
        <w:rPr>
          <w:rFonts w:cstheme="minorHAnsi"/>
          <w:color w:val="7030A0"/>
          <w:sz w:val="24"/>
          <w:szCs w:val="24"/>
        </w:rPr>
      </w:pPr>
    </w:p>
    <w:bookmarkEnd w:id="1"/>
    <w:p w14:paraId="5E20C1BE" w14:textId="77777777" w:rsidR="005A5DE1" w:rsidRDefault="005A5DE1" w:rsidP="00DF25AA">
      <w:pPr>
        <w:pStyle w:val="Paragraphedeliste"/>
        <w:jc w:val="both"/>
        <w:rPr>
          <w:rFonts w:cstheme="minorHAnsi"/>
          <w:sz w:val="24"/>
          <w:szCs w:val="24"/>
        </w:rPr>
      </w:pPr>
    </w:p>
    <w:p w14:paraId="17B4F4A7" w14:textId="77777777" w:rsidR="0090281E" w:rsidRDefault="0090281E" w:rsidP="005A5DE1">
      <w:pPr>
        <w:jc w:val="both"/>
        <w:rPr>
          <w:sz w:val="24"/>
          <w:szCs w:val="24"/>
        </w:rPr>
      </w:pPr>
    </w:p>
    <w:p w14:paraId="5197CEC0" w14:textId="77777777" w:rsidR="0090281E" w:rsidRPr="005A5DE1" w:rsidRDefault="0090281E" w:rsidP="005A5DE1">
      <w:pPr>
        <w:jc w:val="both"/>
        <w:rPr>
          <w:sz w:val="24"/>
          <w:szCs w:val="24"/>
        </w:rPr>
      </w:pPr>
    </w:p>
    <w:p w14:paraId="58748270" w14:textId="77777777" w:rsidR="005A5DE1" w:rsidRDefault="005A5DE1" w:rsidP="005A5DE1">
      <w:pPr>
        <w:ind w:left="1080"/>
        <w:jc w:val="both"/>
        <w:rPr>
          <w:rFonts w:cstheme="minorHAnsi"/>
          <w:sz w:val="24"/>
          <w:szCs w:val="24"/>
        </w:rPr>
      </w:pPr>
    </w:p>
    <w:p w14:paraId="1738FA71" w14:textId="77777777" w:rsidR="005A5DE1" w:rsidRPr="005A5DE1" w:rsidRDefault="005A5DE1" w:rsidP="005A5DE1">
      <w:pPr>
        <w:ind w:left="1080"/>
        <w:jc w:val="both"/>
        <w:rPr>
          <w:rFonts w:cstheme="minorHAnsi"/>
          <w:sz w:val="24"/>
          <w:szCs w:val="24"/>
        </w:rPr>
      </w:pPr>
    </w:p>
    <w:p w14:paraId="269CB0B6" w14:textId="77777777" w:rsidR="00DF25AA" w:rsidRDefault="00DF25AA" w:rsidP="008D7A62">
      <w:pPr>
        <w:jc w:val="both"/>
        <w:rPr>
          <w:sz w:val="28"/>
          <w:szCs w:val="28"/>
        </w:rPr>
      </w:pPr>
    </w:p>
    <w:sectPr w:rsidR="00DF25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6817" w14:textId="77777777" w:rsidR="00155F51" w:rsidRDefault="00155F51" w:rsidP="007272CE">
      <w:pPr>
        <w:spacing w:after="0" w:line="240" w:lineRule="auto"/>
      </w:pPr>
      <w:r>
        <w:separator/>
      </w:r>
    </w:p>
  </w:endnote>
  <w:endnote w:type="continuationSeparator" w:id="0">
    <w:p w14:paraId="01B196E3" w14:textId="77777777" w:rsidR="00155F51" w:rsidRDefault="00155F51" w:rsidP="0072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874186"/>
      <w:docPartObj>
        <w:docPartGallery w:val="Page Numbers (Bottom of Page)"/>
        <w:docPartUnique/>
      </w:docPartObj>
    </w:sdtPr>
    <w:sdtContent>
      <w:p w14:paraId="3FDE5EB1" w14:textId="0D622E11" w:rsidR="00284EEE" w:rsidRDefault="00284E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067">
          <w:rPr>
            <w:noProof/>
          </w:rPr>
          <w:t>10</w:t>
        </w:r>
        <w:r>
          <w:fldChar w:fldCharType="end"/>
        </w:r>
      </w:p>
    </w:sdtContent>
  </w:sdt>
  <w:p w14:paraId="0106C858" w14:textId="77777777" w:rsidR="00284EEE" w:rsidRDefault="00284E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0FA2" w14:textId="77777777" w:rsidR="00155F51" w:rsidRDefault="00155F51" w:rsidP="007272CE">
      <w:pPr>
        <w:spacing w:after="0" w:line="240" w:lineRule="auto"/>
      </w:pPr>
      <w:r>
        <w:separator/>
      </w:r>
    </w:p>
  </w:footnote>
  <w:footnote w:type="continuationSeparator" w:id="0">
    <w:p w14:paraId="34B6376C" w14:textId="77777777" w:rsidR="00155F51" w:rsidRDefault="00155F51" w:rsidP="007272CE">
      <w:pPr>
        <w:spacing w:after="0" w:line="240" w:lineRule="auto"/>
      </w:pPr>
      <w:r>
        <w:continuationSeparator/>
      </w:r>
    </w:p>
  </w:footnote>
  <w:footnote w:id="1">
    <w:p w14:paraId="150D09D7" w14:textId="77777777" w:rsidR="00284EEE" w:rsidRDefault="00284EEE" w:rsidP="00284EEE">
      <w:pPr>
        <w:pStyle w:val="Notedebasdepage"/>
      </w:pPr>
      <w:r>
        <w:rPr>
          <w:rStyle w:val="Appelnotedebasdep"/>
        </w:rPr>
        <w:footnoteRef/>
      </w:r>
      <w:r>
        <w:t xml:space="preserve"> Document EDUSCOL : </w:t>
      </w:r>
      <w:r w:rsidRPr="00513AD9">
        <w:rPr>
          <w:b/>
          <w:bCs/>
        </w:rPr>
        <w:t>Attendus des épreuves-Eléments d’évaluation</w:t>
      </w:r>
      <w:r>
        <w:t xml:space="preserve"> (page 1).</w:t>
      </w:r>
    </w:p>
  </w:footnote>
  <w:footnote w:id="2">
    <w:p w14:paraId="4BCF6717" w14:textId="48283148" w:rsidR="00501EB7" w:rsidRDefault="00501EB7">
      <w:pPr>
        <w:pStyle w:val="Notedebasdepage"/>
      </w:pPr>
      <w:r>
        <w:rPr>
          <w:rStyle w:val="Appelnotedebasdep"/>
        </w:rPr>
        <w:footnoteRef/>
      </w:r>
      <w:r>
        <w:t xml:space="preserve"> ANNEXE 1</w:t>
      </w:r>
    </w:p>
  </w:footnote>
  <w:footnote w:id="3">
    <w:p w14:paraId="2B0B8FBD" w14:textId="07E15F01" w:rsidR="00501EB7" w:rsidRDefault="00501EB7">
      <w:pPr>
        <w:pStyle w:val="Notedebasdepage"/>
      </w:pPr>
      <w:r>
        <w:rPr>
          <w:rStyle w:val="Appelnotedebasdep"/>
        </w:rPr>
        <w:footnoteRef/>
      </w:r>
      <w:r>
        <w:t xml:space="preserve"> ANNEXE 2</w:t>
      </w:r>
    </w:p>
  </w:footnote>
  <w:footnote w:id="4">
    <w:p w14:paraId="5CDA74D0" w14:textId="1160F572" w:rsidR="00501EB7" w:rsidRDefault="00501EB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01EB7">
        <w:t xml:space="preserve">Léo Spitzer, </w:t>
      </w:r>
      <w:r w:rsidRPr="00501EB7">
        <w:rPr>
          <w:i/>
          <w:iCs/>
        </w:rPr>
        <w:t>Soixante études sur le style de textes français</w:t>
      </w:r>
      <w:r w:rsidRPr="00501EB7">
        <w:t>, DROZ, 2023.</w:t>
      </w:r>
    </w:p>
  </w:footnote>
  <w:footnote w:id="5">
    <w:p w14:paraId="0FF5CD01" w14:textId="7FC97390" w:rsidR="00914BD2" w:rsidRDefault="00914BD2">
      <w:pPr>
        <w:pStyle w:val="Notedebasdepage"/>
      </w:pPr>
      <w:r>
        <w:rPr>
          <w:rStyle w:val="Appelnotedebasdep"/>
        </w:rPr>
        <w:footnoteRef/>
      </w:r>
      <w:r>
        <w:t xml:space="preserve"> Marc Escola, « L’autorité de l’interprète. Les fables théoriques de Stanley Fish », </w:t>
      </w:r>
      <w:r w:rsidRPr="00914BD2">
        <w:rPr>
          <w:i/>
          <w:iCs/>
        </w:rPr>
        <w:t>Acta Fabula</w:t>
      </w:r>
      <w:r>
        <w:t>, vol.9, n°1, janvier 2008.</w:t>
      </w:r>
    </w:p>
  </w:footnote>
  <w:footnote w:id="6">
    <w:p w14:paraId="4FECF76F" w14:textId="3F3DD21F" w:rsidR="00B85753" w:rsidRDefault="00B8575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85753">
        <w:rPr>
          <w:i/>
          <w:iCs/>
        </w:rPr>
        <w:t>Le sujet lecteur, lecture subjective et enseignement de la littérature</w:t>
      </w:r>
      <w:r>
        <w:t>, A. Rouxel et G. Langlade (</w:t>
      </w:r>
      <w:proofErr w:type="spellStart"/>
      <w:r>
        <w:t>dir</w:t>
      </w:r>
      <w:proofErr w:type="spellEnd"/>
      <w:r>
        <w:t xml:space="preserve">.), PUR, 2004. </w:t>
      </w:r>
    </w:p>
  </w:footnote>
  <w:footnote w:id="7">
    <w:p w14:paraId="0040D567" w14:textId="49538D5C" w:rsidR="00B85753" w:rsidRDefault="00B8575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740807" w:rsidRPr="00740807">
        <w:rPr>
          <w:i/>
          <w:iCs/>
        </w:rPr>
        <w:t>Méthodes et problèmes, L’interprétation</w:t>
      </w:r>
      <w:r w:rsidR="00740807">
        <w:t>, Laurent Jenny, 2005.</w:t>
      </w:r>
    </w:p>
  </w:footnote>
  <w:footnote w:id="8">
    <w:p w14:paraId="4AA75F1C" w14:textId="4D953B0F" w:rsidR="006F2B03" w:rsidRDefault="006F2B0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F2B03">
        <w:rPr>
          <w:i/>
          <w:iCs/>
        </w:rPr>
        <w:t>Pour une esthétique de la réception</w:t>
      </w:r>
      <w:r>
        <w:t xml:space="preserve">, H.R. </w:t>
      </w:r>
      <w:proofErr w:type="spellStart"/>
      <w:r>
        <w:t>Jauss</w:t>
      </w:r>
      <w:proofErr w:type="spellEnd"/>
      <w:r>
        <w:t>, 1978.</w:t>
      </w:r>
    </w:p>
  </w:footnote>
  <w:footnote w:id="9">
    <w:p w14:paraId="33C8999F" w14:textId="6A38EB9C" w:rsidR="0059241F" w:rsidRDefault="0059241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9241F">
        <w:rPr>
          <w:rFonts w:cstheme="minorHAnsi"/>
          <w:i/>
          <w:iCs/>
        </w:rPr>
        <w:t>Soixante études sur le style de textes français</w:t>
      </w:r>
      <w:r w:rsidRPr="0059241F">
        <w:rPr>
          <w:rFonts w:cstheme="minorHAnsi"/>
        </w:rPr>
        <w:t>, Léo Spitzer</w:t>
      </w:r>
      <w:r>
        <w:rPr>
          <w:rFonts w:cstheme="minorHAnsi"/>
        </w:rPr>
        <w:t>, DROZ, 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CDD"/>
    <w:multiLevelType w:val="hybridMultilevel"/>
    <w:tmpl w:val="DBBEA7FC"/>
    <w:lvl w:ilvl="0" w:tplc="7DF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3BDB"/>
    <w:multiLevelType w:val="hybridMultilevel"/>
    <w:tmpl w:val="1C34686C"/>
    <w:lvl w:ilvl="0" w:tplc="040C0009">
      <w:start w:val="1"/>
      <w:numFmt w:val="bullet"/>
      <w:lvlText w:val=""/>
      <w:lvlJc w:val="left"/>
      <w:pPr>
        <w:ind w:left="4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2" w15:restartNumberingAfterBreak="0">
    <w:nsid w:val="14DB4C8B"/>
    <w:multiLevelType w:val="hybridMultilevel"/>
    <w:tmpl w:val="C5529266"/>
    <w:lvl w:ilvl="0" w:tplc="5C106F2E">
      <w:start w:val="4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2555478"/>
    <w:multiLevelType w:val="hybridMultilevel"/>
    <w:tmpl w:val="B04E5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51DED"/>
    <w:multiLevelType w:val="hybridMultilevel"/>
    <w:tmpl w:val="0C1AC340"/>
    <w:lvl w:ilvl="0" w:tplc="5A387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A80B1E"/>
    <w:multiLevelType w:val="hybridMultilevel"/>
    <w:tmpl w:val="2E98D634"/>
    <w:lvl w:ilvl="0" w:tplc="565EE5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C55BF"/>
    <w:multiLevelType w:val="hybridMultilevel"/>
    <w:tmpl w:val="F8B834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7153A9"/>
    <w:multiLevelType w:val="hybridMultilevel"/>
    <w:tmpl w:val="90DCDD18"/>
    <w:lvl w:ilvl="0" w:tplc="15E8A5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A078FB"/>
    <w:multiLevelType w:val="hybridMultilevel"/>
    <w:tmpl w:val="F5D0BA5C"/>
    <w:lvl w:ilvl="0" w:tplc="85E66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4A43E0"/>
    <w:multiLevelType w:val="hybridMultilevel"/>
    <w:tmpl w:val="54B03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73BFA"/>
    <w:multiLevelType w:val="hybridMultilevel"/>
    <w:tmpl w:val="34F64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46236"/>
    <w:multiLevelType w:val="hybridMultilevel"/>
    <w:tmpl w:val="70026F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8203F"/>
    <w:multiLevelType w:val="hybridMultilevel"/>
    <w:tmpl w:val="EC46F558"/>
    <w:lvl w:ilvl="0" w:tplc="CA7A38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865D4"/>
    <w:multiLevelType w:val="hybridMultilevel"/>
    <w:tmpl w:val="2A044F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E4643"/>
    <w:multiLevelType w:val="hybridMultilevel"/>
    <w:tmpl w:val="6B4A67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582503"/>
    <w:multiLevelType w:val="hybridMultilevel"/>
    <w:tmpl w:val="9C4CB9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62996">
    <w:abstractNumId w:val="15"/>
  </w:num>
  <w:num w:numId="2" w16cid:durableId="433864067">
    <w:abstractNumId w:val="11"/>
  </w:num>
  <w:num w:numId="3" w16cid:durableId="758597793">
    <w:abstractNumId w:val="0"/>
  </w:num>
  <w:num w:numId="4" w16cid:durableId="349185321">
    <w:abstractNumId w:val="4"/>
  </w:num>
  <w:num w:numId="5" w16cid:durableId="1696030381">
    <w:abstractNumId w:val="8"/>
  </w:num>
  <w:num w:numId="6" w16cid:durableId="1750493543">
    <w:abstractNumId w:val="7"/>
  </w:num>
  <w:num w:numId="7" w16cid:durableId="1686134951">
    <w:abstractNumId w:val="9"/>
  </w:num>
  <w:num w:numId="8" w16cid:durableId="1676689134">
    <w:abstractNumId w:val="2"/>
  </w:num>
  <w:num w:numId="9" w16cid:durableId="1701397191">
    <w:abstractNumId w:val="13"/>
  </w:num>
  <w:num w:numId="10" w16cid:durableId="1767995654">
    <w:abstractNumId w:val="3"/>
  </w:num>
  <w:num w:numId="11" w16cid:durableId="300767315">
    <w:abstractNumId w:val="12"/>
  </w:num>
  <w:num w:numId="12" w16cid:durableId="453867502">
    <w:abstractNumId w:val="6"/>
  </w:num>
  <w:num w:numId="13" w16cid:durableId="158011893">
    <w:abstractNumId w:val="14"/>
  </w:num>
  <w:num w:numId="14" w16cid:durableId="735474716">
    <w:abstractNumId w:val="10"/>
  </w:num>
  <w:num w:numId="15" w16cid:durableId="725833764">
    <w:abstractNumId w:val="5"/>
  </w:num>
  <w:num w:numId="16" w16cid:durableId="16154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62"/>
    <w:rsid w:val="00014E5D"/>
    <w:rsid w:val="0002616E"/>
    <w:rsid w:val="00070076"/>
    <w:rsid w:val="0009513D"/>
    <w:rsid w:val="000D2DBD"/>
    <w:rsid w:val="000D4A57"/>
    <w:rsid w:val="00155F51"/>
    <w:rsid w:val="00176DE9"/>
    <w:rsid w:val="00182927"/>
    <w:rsid w:val="001B45B5"/>
    <w:rsid w:val="001C4E76"/>
    <w:rsid w:val="00206580"/>
    <w:rsid w:val="00211956"/>
    <w:rsid w:val="002245EB"/>
    <w:rsid w:val="002532DE"/>
    <w:rsid w:val="00284EEE"/>
    <w:rsid w:val="00356601"/>
    <w:rsid w:val="003A3490"/>
    <w:rsid w:val="003A4B8E"/>
    <w:rsid w:val="003D327C"/>
    <w:rsid w:val="003D6093"/>
    <w:rsid w:val="003E4968"/>
    <w:rsid w:val="00464754"/>
    <w:rsid w:val="004A3FB4"/>
    <w:rsid w:val="004A61AC"/>
    <w:rsid w:val="004F6827"/>
    <w:rsid w:val="00501EB7"/>
    <w:rsid w:val="00513AD9"/>
    <w:rsid w:val="00580564"/>
    <w:rsid w:val="0059190B"/>
    <w:rsid w:val="0059241F"/>
    <w:rsid w:val="005A5DE1"/>
    <w:rsid w:val="005C4B9D"/>
    <w:rsid w:val="005D5729"/>
    <w:rsid w:val="005E6D6E"/>
    <w:rsid w:val="00600FF2"/>
    <w:rsid w:val="006508FE"/>
    <w:rsid w:val="0065462D"/>
    <w:rsid w:val="00660FF8"/>
    <w:rsid w:val="006A15B6"/>
    <w:rsid w:val="006B05D4"/>
    <w:rsid w:val="006F2B03"/>
    <w:rsid w:val="00710FD9"/>
    <w:rsid w:val="007248CE"/>
    <w:rsid w:val="007272CE"/>
    <w:rsid w:val="00740807"/>
    <w:rsid w:val="007548FD"/>
    <w:rsid w:val="0078284F"/>
    <w:rsid w:val="0079139F"/>
    <w:rsid w:val="007917B8"/>
    <w:rsid w:val="007E7012"/>
    <w:rsid w:val="007F60A8"/>
    <w:rsid w:val="00816D4B"/>
    <w:rsid w:val="008724C2"/>
    <w:rsid w:val="00886A3C"/>
    <w:rsid w:val="0089678B"/>
    <w:rsid w:val="008B0C67"/>
    <w:rsid w:val="008C0F03"/>
    <w:rsid w:val="008C120F"/>
    <w:rsid w:val="008D7A62"/>
    <w:rsid w:val="008E691E"/>
    <w:rsid w:val="0090281E"/>
    <w:rsid w:val="00914BD2"/>
    <w:rsid w:val="009346BC"/>
    <w:rsid w:val="00951619"/>
    <w:rsid w:val="009A1C7F"/>
    <w:rsid w:val="009A65F6"/>
    <w:rsid w:val="009B36FE"/>
    <w:rsid w:val="009C69B7"/>
    <w:rsid w:val="009D7976"/>
    <w:rsid w:val="00A27A87"/>
    <w:rsid w:val="00A40EBB"/>
    <w:rsid w:val="00A534F8"/>
    <w:rsid w:val="00A80CE3"/>
    <w:rsid w:val="00A83475"/>
    <w:rsid w:val="00AD1880"/>
    <w:rsid w:val="00B029A8"/>
    <w:rsid w:val="00B85753"/>
    <w:rsid w:val="00BC0FA1"/>
    <w:rsid w:val="00BC6D09"/>
    <w:rsid w:val="00BE5508"/>
    <w:rsid w:val="00C02AEB"/>
    <w:rsid w:val="00CC2F97"/>
    <w:rsid w:val="00D90067"/>
    <w:rsid w:val="00DB6D14"/>
    <w:rsid w:val="00DD5A47"/>
    <w:rsid w:val="00DF25AA"/>
    <w:rsid w:val="00E052C8"/>
    <w:rsid w:val="00E21381"/>
    <w:rsid w:val="00E77DDF"/>
    <w:rsid w:val="00EB3555"/>
    <w:rsid w:val="00EB6F65"/>
    <w:rsid w:val="00ED7A4B"/>
    <w:rsid w:val="00F5347C"/>
    <w:rsid w:val="00F7396A"/>
    <w:rsid w:val="00FA6725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B9EA"/>
  <w15:docId w15:val="{9E580B85-F533-4CEA-9FC9-AA69BD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72C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72C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272C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40E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AD9"/>
  </w:style>
  <w:style w:type="paragraph" w:styleId="Pieddepage">
    <w:name w:val="footer"/>
    <w:basedOn w:val="Normal"/>
    <w:link w:val="PieddepageCar"/>
    <w:uiPriority w:val="99"/>
    <w:unhideWhenUsed/>
    <w:rsid w:val="0051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AD9"/>
  </w:style>
  <w:style w:type="table" w:styleId="Grilledutableau">
    <w:name w:val="Table Grid"/>
    <w:basedOn w:val="TableauNormal"/>
    <w:uiPriority w:val="39"/>
    <w:rsid w:val="0028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4E7F-69F5-46B5-955B-D9355ACC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4158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GODARD</dc:creator>
  <cp:keywords/>
  <dc:description/>
  <cp:lastModifiedBy>Patricia Godard</cp:lastModifiedBy>
  <cp:revision>10</cp:revision>
  <cp:lastPrinted>2023-11-26T21:01:00Z</cp:lastPrinted>
  <dcterms:created xsi:type="dcterms:W3CDTF">2023-11-26T18:26:00Z</dcterms:created>
  <dcterms:modified xsi:type="dcterms:W3CDTF">2023-12-14T16:56:00Z</dcterms:modified>
</cp:coreProperties>
</file>